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82092">
      <w:pPr>
        <w:rPr>
          <w:sz w:val="30"/>
        </w:rPr>
      </w:pPr>
    </w:p>
    <w:p w14:paraId="7540DA7F">
      <w:pPr>
        <w:rPr>
          <w:sz w:val="30"/>
        </w:rPr>
      </w:pPr>
    </w:p>
    <w:p w14:paraId="4AC7FF38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南京审计大学</w:t>
      </w:r>
    </w:p>
    <w:p w14:paraId="226C9653">
      <w:pPr>
        <w:rPr>
          <w:b/>
          <w:sz w:val="30"/>
        </w:rPr>
      </w:pPr>
    </w:p>
    <w:p w14:paraId="188524DE">
      <w:pPr>
        <w:jc w:val="center"/>
        <w:rPr>
          <w:b/>
          <w:sz w:val="48"/>
        </w:rPr>
      </w:pPr>
      <w:r>
        <w:rPr>
          <w:rFonts w:hint="eastAsia"/>
          <w:b/>
          <w:sz w:val="48"/>
        </w:rPr>
        <w:t>校内博士生导师任职申请审批表</w:t>
      </w:r>
    </w:p>
    <w:p w14:paraId="51AAEE20">
      <w:pPr>
        <w:jc w:val="center"/>
        <w:rPr>
          <w:b/>
          <w:sz w:val="48"/>
        </w:rPr>
      </w:pPr>
    </w:p>
    <w:p w14:paraId="1A71CB3F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 xml:space="preserve">（是否破格申请认定  </w:t>
      </w:r>
      <w:r>
        <w:rPr>
          <w:rFonts w:hint="eastAsia" w:ascii="宋体" w:hAnsi="宋体"/>
          <w:b/>
          <w:sz w:val="30"/>
          <w:lang w:eastAsia="zh-CN"/>
        </w:rPr>
        <w:t>☑</w:t>
      </w:r>
      <w:r>
        <w:rPr>
          <w:rFonts w:hint="eastAsia"/>
          <w:b/>
          <w:sz w:val="30"/>
        </w:rPr>
        <w:t xml:space="preserve">是  </w:t>
      </w:r>
      <w:r>
        <w:rPr>
          <w:rFonts w:hint="eastAsia" w:ascii="宋体" w:hAnsi="宋体"/>
          <w:b/>
          <w:sz w:val="30"/>
        </w:rPr>
        <w:t>□否</w:t>
      </w:r>
      <w:r>
        <w:rPr>
          <w:rFonts w:hint="eastAsia"/>
          <w:b/>
          <w:sz w:val="30"/>
        </w:rPr>
        <w:t>）</w:t>
      </w:r>
    </w:p>
    <w:p w14:paraId="3E18F4EB">
      <w:pPr>
        <w:rPr>
          <w:sz w:val="30"/>
        </w:rPr>
      </w:pPr>
    </w:p>
    <w:p w14:paraId="726BD9A6">
      <w:pPr>
        <w:rPr>
          <w:sz w:val="30"/>
        </w:rPr>
      </w:pPr>
    </w:p>
    <w:p w14:paraId="41F5B49C">
      <w:pPr>
        <w:rPr>
          <w:sz w:val="30"/>
        </w:rPr>
      </w:pPr>
      <w:r>
        <w:rPr>
          <w:rFonts w:hint="eastAsia"/>
          <w:sz w:val="30"/>
        </w:rPr>
        <w:t xml:space="preserve">             </w:t>
      </w:r>
    </w:p>
    <w:p w14:paraId="6B5237AE">
      <w:pPr>
        <w:rPr>
          <w:rFonts w:hint="default"/>
          <w:sz w:val="30"/>
          <w:u w:val="none"/>
          <w:lang w:val="en-US" w:eastAsia="zh-CN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  <w:lang w:val="en-US" w:eastAsia="zh-CN"/>
        </w:rPr>
        <w:t xml:space="preserve"> </w:t>
      </w:r>
      <w:r>
        <w:rPr>
          <w:rFonts w:hint="eastAsia"/>
          <w:sz w:val="30"/>
        </w:rPr>
        <w:t>申 请 人 姓 名</w:t>
      </w:r>
      <w:r>
        <w:rPr>
          <w:sz w:val="30"/>
        </w:rPr>
        <w:t xml:space="preserve"> </w:t>
      </w:r>
      <w:r>
        <w:rPr>
          <w:rFonts w:hint="eastAsia"/>
          <w:sz w:val="30"/>
          <w:lang w:val="en-US" w:eastAsia="zh-CN"/>
        </w:rPr>
        <w:t xml:space="preserve"> </w:t>
      </w:r>
      <w:r>
        <w:rPr>
          <w:rFonts w:hint="eastAsia"/>
          <w:sz w:val="30"/>
          <w:u w:val="single"/>
          <w:lang w:val="en-US" w:eastAsia="zh-CN"/>
        </w:rPr>
        <w:t xml:space="preserve">      李丹          </w:t>
      </w:r>
    </w:p>
    <w:p w14:paraId="557EB79E">
      <w:pPr>
        <w:ind w:firstLine="1200" w:firstLineChars="400"/>
        <w:jc w:val="both"/>
        <w:rPr>
          <w:rFonts w:hint="default" w:eastAsia="宋体"/>
          <w:sz w:val="30"/>
          <w:lang w:val="en-US" w:eastAsia="zh-CN"/>
        </w:rPr>
      </w:pPr>
      <w:r>
        <w:rPr>
          <w:rFonts w:hint="eastAsia"/>
          <w:sz w:val="30"/>
        </w:rPr>
        <w:t>学科、专业名称</w:t>
      </w:r>
      <w:r>
        <w:rPr>
          <w:sz w:val="30"/>
        </w:rPr>
        <w:t xml:space="preserve">  </w:t>
      </w:r>
      <w:r>
        <w:rPr>
          <w:rFonts w:hint="eastAsia"/>
          <w:sz w:val="30"/>
          <w:u w:val="single"/>
          <w:lang w:val="en-US" w:eastAsia="zh-CN"/>
        </w:rPr>
        <w:t xml:space="preserve">    工商管理        </w:t>
      </w:r>
    </w:p>
    <w:p w14:paraId="1C13EEDC">
      <w:pPr>
        <w:ind w:firstLine="1200" w:firstLineChars="400"/>
        <w:jc w:val="both"/>
        <w:rPr>
          <w:rFonts w:hint="default"/>
          <w:sz w:val="30"/>
          <w:u w:val="single"/>
          <w:lang w:val="en-US"/>
        </w:rPr>
      </w:pPr>
      <w:r>
        <w:rPr>
          <w:rFonts w:hint="eastAsia"/>
          <w:sz w:val="30"/>
        </w:rPr>
        <w:t>所  在  学  院</w:t>
      </w:r>
      <w:r>
        <w:rPr>
          <w:rFonts w:hint="eastAsia"/>
          <w:sz w:val="30"/>
          <w:lang w:val="en-US" w:eastAsia="zh-CN"/>
        </w:rPr>
        <w:t xml:space="preserve">  </w:t>
      </w:r>
      <w:r>
        <w:rPr>
          <w:rFonts w:hint="eastAsia"/>
          <w:sz w:val="30"/>
          <w:u w:val="single"/>
          <w:lang w:val="en-US" w:eastAsia="zh-CN"/>
        </w:rPr>
        <w:t xml:space="preserve">    经济学院        </w:t>
      </w:r>
    </w:p>
    <w:p w14:paraId="39B01212">
      <w:pPr>
        <w:rPr>
          <w:rFonts w:hint="default"/>
          <w:u w:val="single"/>
          <w:lang w:val="en-US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  <w:lang w:val="en-US" w:eastAsia="zh-CN"/>
        </w:rPr>
        <w:t xml:space="preserve"> </w:t>
      </w:r>
      <w:r>
        <w:rPr>
          <w:rFonts w:hint="eastAsia"/>
          <w:sz w:val="30"/>
        </w:rPr>
        <w:t>填  表  日  期</w:t>
      </w:r>
      <w:r>
        <w:rPr>
          <w:sz w:val="30"/>
        </w:rPr>
        <w:t xml:space="preserve"> </w:t>
      </w:r>
      <w:r>
        <w:rPr>
          <w:rFonts w:hint="eastAsia"/>
          <w:sz w:val="30"/>
          <w:lang w:val="en-US" w:eastAsia="zh-CN"/>
        </w:rPr>
        <w:t xml:space="preserve"> </w:t>
      </w:r>
      <w:r>
        <w:rPr>
          <w:rFonts w:hint="eastAsia"/>
          <w:sz w:val="30"/>
          <w:u w:val="single"/>
          <w:lang w:val="en-US" w:eastAsia="zh-CN"/>
        </w:rPr>
        <w:t xml:space="preserve"> 2025年4月23日    </w:t>
      </w:r>
    </w:p>
    <w:p w14:paraId="48933EFE">
      <w:pPr>
        <w:jc w:val="center"/>
      </w:pPr>
    </w:p>
    <w:p w14:paraId="47073FB5">
      <w:pPr>
        <w:jc w:val="center"/>
      </w:pPr>
    </w:p>
    <w:p w14:paraId="416EE5DC">
      <w:pPr>
        <w:jc w:val="center"/>
      </w:pPr>
    </w:p>
    <w:p w14:paraId="6DBDE1DA">
      <w:pPr>
        <w:jc w:val="center"/>
      </w:pPr>
    </w:p>
    <w:p w14:paraId="45B332B7">
      <w:pPr>
        <w:jc w:val="center"/>
      </w:pPr>
    </w:p>
    <w:p w14:paraId="57EBF40A">
      <w:pPr>
        <w:jc w:val="center"/>
      </w:pPr>
    </w:p>
    <w:p w14:paraId="7345CCF7">
      <w:pPr>
        <w:jc w:val="center"/>
      </w:pPr>
    </w:p>
    <w:p w14:paraId="33EFBC44">
      <w:pPr>
        <w:jc w:val="center"/>
      </w:pPr>
    </w:p>
    <w:p w14:paraId="356F11E0">
      <w:r>
        <w:rPr>
          <w:rFonts w:hint="eastAsia"/>
        </w:rPr>
        <w:t xml:space="preserve"> </w:t>
      </w:r>
    </w:p>
    <w:p w14:paraId="5898BFC1">
      <w:pPr>
        <w:jc w:val="center"/>
        <w:rPr>
          <w:sz w:val="24"/>
        </w:rPr>
      </w:pPr>
      <w:r>
        <w:rPr>
          <w:rFonts w:hint="eastAsia"/>
          <w:sz w:val="24"/>
        </w:rPr>
        <w:t>南京审计大学研究生院制表</w:t>
      </w:r>
    </w:p>
    <w:p w14:paraId="3D47E22D">
      <w:pPr>
        <w:jc w:val="center"/>
        <w:rPr>
          <w:sz w:val="24"/>
        </w:rPr>
      </w:pPr>
    </w:p>
    <w:p w14:paraId="5072ADE6">
      <w:pPr>
        <w:rPr>
          <w:sz w:val="24"/>
        </w:rPr>
      </w:pPr>
    </w:p>
    <w:p w14:paraId="02B0E57B">
      <w:pPr>
        <w:snapToGrid w:val="0"/>
        <w:spacing w:before="156" w:beforeLines="50" w:after="468" w:afterLines="150" w:line="360" w:lineRule="auto"/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t>填表说明</w:t>
      </w:r>
    </w:p>
    <w:p w14:paraId="135638C7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一、本表由申请我校</w:t>
      </w:r>
      <w:r>
        <w:rPr>
          <w:rFonts w:hint="eastAsia"/>
          <w:sz w:val="30"/>
          <w:szCs w:val="30"/>
        </w:rPr>
        <w:t>校内</w:t>
      </w:r>
      <w:r>
        <w:rPr>
          <w:sz w:val="30"/>
          <w:szCs w:val="30"/>
        </w:rPr>
        <w:t>博士研究生指导教师者本人填写。</w:t>
      </w:r>
    </w:p>
    <w:p w14:paraId="74E6D3C3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二、申请人应对照《南京审计大学博士研究生指导教师遴选与管理办法》相应条款如实填写，要求内容翔实，数据准确。</w:t>
      </w:r>
    </w:p>
    <w:p w14:paraId="6160E938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三、主要工作经历，从大学阶段填起。</w:t>
      </w:r>
    </w:p>
    <w:p w14:paraId="7B42E829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四、本表一式</w:t>
      </w:r>
      <w:r>
        <w:rPr>
          <w:rFonts w:hint="eastAsia"/>
          <w:sz w:val="30"/>
          <w:szCs w:val="30"/>
        </w:rPr>
        <w:t>一</w:t>
      </w:r>
      <w:r>
        <w:rPr>
          <w:sz w:val="30"/>
          <w:szCs w:val="30"/>
        </w:rPr>
        <w:t>份，</w:t>
      </w:r>
      <w:r>
        <w:rPr>
          <w:rFonts w:hint="eastAsia"/>
          <w:sz w:val="30"/>
          <w:szCs w:val="30"/>
        </w:rPr>
        <w:t>骑马钉装订</w:t>
      </w:r>
      <w:r>
        <w:rPr>
          <w:sz w:val="30"/>
          <w:szCs w:val="30"/>
        </w:rPr>
        <w:t>。</w:t>
      </w:r>
    </w:p>
    <w:p w14:paraId="73EE0AA5">
      <w:r>
        <w:br w:type="page"/>
      </w:r>
    </w:p>
    <w:p w14:paraId="1C9D5C60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一、申请人简况</w:t>
      </w:r>
    </w:p>
    <w:tbl>
      <w:tblPr>
        <w:tblStyle w:val="4"/>
        <w:tblW w:w="8636" w:type="dxa"/>
        <w:tblInd w:w="1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7"/>
        <w:gridCol w:w="858"/>
        <w:gridCol w:w="1080"/>
        <w:gridCol w:w="987"/>
        <w:gridCol w:w="926"/>
        <w:gridCol w:w="180"/>
        <w:gridCol w:w="973"/>
        <w:gridCol w:w="1007"/>
        <w:gridCol w:w="978"/>
      </w:tblGrid>
      <w:tr w14:paraId="36C47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DCBC5">
            <w:pPr>
              <w:ind w:firstLine="210" w:firstLineChars="100"/>
            </w:pPr>
            <w:r>
              <w:rPr>
                <w:rFonts w:hint="eastAsia"/>
              </w:rPr>
              <w:t xml:space="preserve">姓 </w:t>
            </w:r>
            <w: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858" w:type="dxa"/>
            <w:tcBorders>
              <w:left w:val="nil"/>
            </w:tcBorders>
            <w:vAlign w:val="center"/>
          </w:tcPr>
          <w:p w14:paraId="0C4F6127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李丹</w:t>
            </w:r>
          </w:p>
        </w:tc>
        <w:tc>
          <w:tcPr>
            <w:tcW w:w="1080" w:type="dxa"/>
            <w:vAlign w:val="center"/>
          </w:tcPr>
          <w:p w14:paraId="71BFAA15">
            <w:r>
              <w:rPr>
                <w:rFonts w:hint="eastAsia"/>
              </w:rPr>
              <w:t xml:space="preserve"> 性  别</w:t>
            </w:r>
          </w:p>
        </w:tc>
        <w:tc>
          <w:tcPr>
            <w:tcW w:w="987" w:type="dxa"/>
            <w:vAlign w:val="center"/>
          </w:tcPr>
          <w:p w14:paraId="3861F453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</w:t>
            </w:r>
          </w:p>
        </w:tc>
        <w:tc>
          <w:tcPr>
            <w:tcW w:w="1106" w:type="dxa"/>
            <w:gridSpan w:val="2"/>
            <w:vAlign w:val="center"/>
          </w:tcPr>
          <w:p w14:paraId="2973FBD5">
            <w:r>
              <w:rPr>
                <w:rFonts w:hint="eastAsia"/>
              </w:rPr>
              <w:t>出生年月</w:t>
            </w:r>
          </w:p>
        </w:tc>
        <w:tc>
          <w:tcPr>
            <w:tcW w:w="973" w:type="dxa"/>
            <w:vAlign w:val="center"/>
          </w:tcPr>
          <w:p w14:paraId="2E3DDA8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1987.9</w:t>
            </w:r>
          </w:p>
        </w:tc>
        <w:tc>
          <w:tcPr>
            <w:tcW w:w="1007" w:type="dxa"/>
            <w:vAlign w:val="center"/>
          </w:tcPr>
          <w:p w14:paraId="79DE1995">
            <w:r>
              <w:rPr>
                <w:rFonts w:hint="eastAsia"/>
              </w:rPr>
              <w:t xml:space="preserve"> 民 族</w:t>
            </w:r>
          </w:p>
        </w:tc>
        <w:tc>
          <w:tcPr>
            <w:tcW w:w="978" w:type="dxa"/>
            <w:vAlign w:val="center"/>
          </w:tcPr>
          <w:p w14:paraId="20DF3AB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汉</w:t>
            </w:r>
          </w:p>
        </w:tc>
      </w:tr>
      <w:tr w14:paraId="4F218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47" w:type="dxa"/>
            <w:tcBorders>
              <w:top w:val="nil"/>
            </w:tcBorders>
            <w:vAlign w:val="center"/>
          </w:tcPr>
          <w:p w14:paraId="6E2B3F95">
            <w:r>
              <w:rPr>
                <w:rFonts w:hint="eastAsia"/>
              </w:rPr>
              <w:t xml:space="preserve"> 职    称</w:t>
            </w:r>
          </w:p>
        </w:tc>
        <w:tc>
          <w:tcPr>
            <w:tcW w:w="858" w:type="dxa"/>
            <w:vAlign w:val="center"/>
          </w:tcPr>
          <w:p w14:paraId="4462BC98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教授</w:t>
            </w:r>
          </w:p>
        </w:tc>
        <w:tc>
          <w:tcPr>
            <w:tcW w:w="1080" w:type="dxa"/>
            <w:vAlign w:val="center"/>
          </w:tcPr>
          <w:p w14:paraId="6106FC4E">
            <w:r>
              <w:rPr>
                <w:rFonts w:hint="eastAsia"/>
              </w:rPr>
              <w:t>定职时间</w:t>
            </w:r>
          </w:p>
        </w:tc>
        <w:tc>
          <w:tcPr>
            <w:tcW w:w="987" w:type="dxa"/>
            <w:vAlign w:val="center"/>
          </w:tcPr>
          <w:p w14:paraId="63980E7E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2024.12</w:t>
            </w:r>
          </w:p>
        </w:tc>
        <w:tc>
          <w:tcPr>
            <w:tcW w:w="1106" w:type="dxa"/>
            <w:gridSpan w:val="2"/>
            <w:vAlign w:val="center"/>
          </w:tcPr>
          <w:p w14:paraId="0D249F05">
            <w:r>
              <w:rPr>
                <w:rFonts w:hint="eastAsia"/>
              </w:rPr>
              <w:t>最高学位</w:t>
            </w:r>
          </w:p>
        </w:tc>
        <w:tc>
          <w:tcPr>
            <w:tcW w:w="973" w:type="dxa"/>
            <w:vAlign w:val="center"/>
          </w:tcPr>
          <w:p w14:paraId="10D260A6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博士</w:t>
            </w:r>
          </w:p>
        </w:tc>
        <w:tc>
          <w:tcPr>
            <w:tcW w:w="1007" w:type="dxa"/>
            <w:vAlign w:val="center"/>
          </w:tcPr>
          <w:p w14:paraId="0DE63ACA">
            <w:r>
              <w:rPr>
                <w:rFonts w:hint="eastAsia"/>
              </w:rPr>
              <w:t xml:space="preserve"> 党 派</w:t>
            </w:r>
          </w:p>
        </w:tc>
        <w:tc>
          <w:tcPr>
            <w:tcW w:w="978" w:type="dxa"/>
            <w:vAlign w:val="center"/>
          </w:tcPr>
          <w:p w14:paraId="7AA6FA40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党员</w:t>
            </w:r>
          </w:p>
        </w:tc>
      </w:tr>
      <w:tr w14:paraId="5A913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647" w:type="dxa"/>
            <w:vAlign w:val="center"/>
          </w:tcPr>
          <w:p w14:paraId="72793703">
            <w:r>
              <w:rPr>
                <w:rFonts w:hint="eastAsia"/>
              </w:rPr>
              <w:t xml:space="preserve"> 现任职务</w:t>
            </w:r>
          </w:p>
        </w:tc>
        <w:tc>
          <w:tcPr>
            <w:tcW w:w="858" w:type="dxa"/>
            <w:vAlign w:val="center"/>
          </w:tcPr>
          <w:p w14:paraId="7AF19E0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税收系主任</w:t>
            </w:r>
          </w:p>
        </w:tc>
        <w:tc>
          <w:tcPr>
            <w:tcW w:w="1080" w:type="dxa"/>
            <w:vAlign w:val="center"/>
          </w:tcPr>
          <w:p w14:paraId="7A31EC21">
            <w:r>
              <w:rPr>
                <w:rFonts w:hint="eastAsia"/>
              </w:rPr>
              <w:t>学科专长</w:t>
            </w:r>
          </w:p>
        </w:tc>
        <w:tc>
          <w:tcPr>
            <w:tcW w:w="5051" w:type="dxa"/>
            <w:gridSpan w:val="6"/>
            <w:vAlign w:val="center"/>
          </w:tcPr>
          <w:p w14:paraId="2019E4F3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政治经济学、财政学、税收学、</w:t>
            </w:r>
          </w:p>
        </w:tc>
      </w:tr>
      <w:tr w14:paraId="4162E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</w:trPr>
        <w:tc>
          <w:tcPr>
            <w:tcW w:w="1647" w:type="dxa"/>
            <w:vAlign w:val="center"/>
          </w:tcPr>
          <w:p w14:paraId="144D7DB0">
            <w:pPr>
              <w:rPr>
                <w:spacing w:val="28"/>
              </w:rPr>
            </w:pPr>
            <w:r>
              <w:rPr>
                <w:rFonts w:hint="eastAsia"/>
                <w:spacing w:val="28"/>
              </w:rPr>
              <w:t>最高学位</w:t>
            </w:r>
          </w:p>
          <w:p w14:paraId="1203C83F">
            <w:r>
              <w:rPr>
                <w:rFonts w:hint="eastAsia"/>
              </w:rPr>
              <w:t>和最后学历</w:t>
            </w:r>
          </w:p>
          <w:p w14:paraId="67863512"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（包括毕业时间、学校、专业）</w:t>
            </w:r>
          </w:p>
        </w:tc>
        <w:tc>
          <w:tcPr>
            <w:tcW w:w="6989" w:type="dxa"/>
            <w:gridSpan w:val="8"/>
            <w:vAlign w:val="center"/>
          </w:tcPr>
          <w:p w14:paraId="4CD01DC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2014年6月 上海财经大学 博士学位  财政学</w:t>
            </w:r>
          </w:p>
        </w:tc>
      </w:tr>
      <w:tr w14:paraId="68CDC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647" w:type="dxa"/>
            <w:vAlign w:val="center"/>
          </w:tcPr>
          <w:p w14:paraId="2C302567">
            <w:r>
              <w:rPr>
                <w:rFonts w:hint="eastAsia"/>
                <w:spacing w:val="-6"/>
              </w:rPr>
              <w:t>参加何学术团体、任何职务</w:t>
            </w:r>
          </w:p>
        </w:tc>
        <w:tc>
          <w:tcPr>
            <w:tcW w:w="6989" w:type="dxa"/>
            <w:gridSpan w:val="8"/>
            <w:vAlign w:val="center"/>
          </w:tcPr>
          <w:p w14:paraId="62656C9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来安县税务协会副会长</w:t>
            </w:r>
          </w:p>
        </w:tc>
      </w:tr>
      <w:tr w14:paraId="4A7AD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47" w:type="dxa"/>
            <w:vAlign w:val="center"/>
          </w:tcPr>
          <w:p w14:paraId="20AF5268">
            <w:pPr>
              <w:rPr>
                <w:b/>
                <w:spacing w:val="46"/>
              </w:rPr>
            </w:pPr>
            <w:r>
              <w:rPr>
                <w:rFonts w:hint="eastAsia"/>
                <w:spacing w:val="46"/>
              </w:rPr>
              <w:t>家庭地址</w:t>
            </w:r>
          </w:p>
        </w:tc>
        <w:tc>
          <w:tcPr>
            <w:tcW w:w="3851" w:type="dxa"/>
            <w:gridSpan w:val="4"/>
            <w:vAlign w:val="center"/>
          </w:tcPr>
          <w:p w14:paraId="2B1F69D2">
            <w:pPr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南京市浦口区江浦街道海都路8号阳光青城1-806</w:t>
            </w:r>
          </w:p>
        </w:tc>
        <w:tc>
          <w:tcPr>
            <w:tcW w:w="1153" w:type="dxa"/>
            <w:gridSpan w:val="2"/>
            <w:vAlign w:val="center"/>
          </w:tcPr>
          <w:p w14:paraId="5D51E29E">
            <w:pPr>
              <w:rPr>
                <w:b/>
              </w:rPr>
            </w:pPr>
            <w:r>
              <w:rPr>
                <w:rFonts w:hint="eastAsia"/>
              </w:rPr>
              <w:t xml:space="preserve"> 邮政编码</w:t>
            </w:r>
          </w:p>
        </w:tc>
        <w:tc>
          <w:tcPr>
            <w:tcW w:w="1985" w:type="dxa"/>
            <w:gridSpan w:val="2"/>
            <w:vAlign w:val="center"/>
          </w:tcPr>
          <w:p w14:paraId="6F70CB16">
            <w:pPr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211800</w:t>
            </w:r>
          </w:p>
        </w:tc>
      </w:tr>
      <w:tr w14:paraId="7CE8E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47" w:type="dxa"/>
            <w:vAlign w:val="center"/>
          </w:tcPr>
          <w:p w14:paraId="1CD8C1E7">
            <w:pPr>
              <w:rPr>
                <w:spacing w:val="46"/>
              </w:rPr>
            </w:pPr>
            <w:r>
              <w:rPr>
                <w:rFonts w:hint="eastAsia"/>
                <w:spacing w:val="46"/>
              </w:rPr>
              <w:t>单位名称</w:t>
            </w:r>
          </w:p>
        </w:tc>
        <w:tc>
          <w:tcPr>
            <w:tcW w:w="3851" w:type="dxa"/>
            <w:gridSpan w:val="4"/>
            <w:vAlign w:val="center"/>
          </w:tcPr>
          <w:p w14:paraId="3E243AFC">
            <w:pPr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南京审计大学</w:t>
            </w:r>
          </w:p>
        </w:tc>
        <w:tc>
          <w:tcPr>
            <w:tcW w:w="1153" w:type="dxa"/>
            <w:gridSpan w:val="2"/>
            <w:vAlign w:val="center"/>
          </w:tcPr>
          <w:p w14:paraId="3ED1EC3C">
            <w:r>
              <w:rPr>
                <w:rFonts w:hint="eastAsia"/>
              </w:rPr>
              <w:t xml:space="preserve"> 单位邮编</w:t>
            </w:r>
          </w:p>
        </w:tc>
        <w:tc>
          <w:tcPr>
            <w:tcW w:w="1985" w:type="dxa"/>
            <w:gridSpan w:val="2"/>
            <w:vAlign w:val="center"/>
          </w:tcPr>
          <w:p w14:paraId="71412427">
            <w:pPr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211815</w:t>
            </w:r>
          </w:p>
        </w:tc>
      </w:tr>
      <w:tr w14:paraId="2DF9F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47" w:type="dxa"/>
            <w:vAlign w:val="center"/>
          </w:tcPr>
          <w:p w14:paraId="2F2ACB2D">
            <w:pPr>
              <w:rPr>
                <w:b/>
                <w:spacing w:val="12"/>
              </w:rPr>
            </w:pPr>
            <w:r>
              <w:rPr>
                <w:rFonts w:hint="eastAsia"/>
                <w:spacing w:val="12"/>
              </w:rPr>
              <w:t>身份证号码</w:t>
            </w:r>
          </w:p>
        </w:tc>
        <w:tc>
          <w:tcPr>
            <w:tcW w:w="3851" w:type="dxa"/>
            <w:gridSpan w:val="4"/>
            <w:vAlign w:val="center"/>
          </w:tcPr>
          <w:p w14:paraId="75D0C53D">
            <w:pPr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342224198709060915</w:t>
            </w:r>
          </w:p>
        </w:tc>
        <w:tc>
          <w:tcPr>
            <w:tcW w:w="1153" w:type="dxa"/>
            <w:gridSpan w:val="2"/>
            <w:vAlign w:val="center"/>
          </w:tcPr>
          <w:p w14:paraId="5C560762">
            <w:pPr>
              <w:rPr>
                <w:b/>
              </w:rPr>
            </w:pPr>
            <w:r>
              <w:rPr>
                <w:rFonts w:hint="eastAsia"/>
              </w:rPr>
              <w:t xml:space="preserve"> 电    话</w:t>
            </w:r>
          </w:p>
        </w:tc>
        <w:tc>
          <w:tcPr>
            <w:tcW w:w="1985" w:type="dxa"/>
            <w:gridSpan w:val="2"/>
            <w:vAlign w:val="center"/>
          </w:tcPr>
          <w:p w14:paraId="74F843BD">
            <w:pPr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15852910882</w:t>
            </w:r>
          </w:p>
        </w:tc>
      </w:tr>
      <w:tr w14:paraId="4E2AC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47" w:type="dxa"/>
            <w:vAlign w:val="center"/>
          </w:tcPr>
          <w:p w14:paraId="67C15C5D">
            <w:pPr>
              <w:rPr>
                <w:spacing w:val="12"/>
              </w:rPr>
            </w:pPr>
            <w:r>
              <w:rPr>
                <w:rFonts w:hint="eastAsia"/>
                <w:spacing w:val="46"/>
              </w:rPr>
              <w:t>邮箱地址</w:t>
            </w:r>
          </w:p>
        </w:tc>
        <w:tc>
          <w:tcPr>
            <w:tcW w:w="6989" w:type="dxa"/>
            <w:gridSpan w:val="8"/>
            <w:vAlign w:val="center"/>
          </w:tcPr>
          <w:p w14:paraId="13674847">
            <w:pPr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lidannau@nau.edu.cn</w:t>
            </w:r>
          </w:p>
        </w:tc>
      </w:tr>
      <w:tr w14:paraId="69D95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636" w:type="dxa"/>
            <w:gridSpan w:val="9"/>
            <w:vAlign w:val="center"/>
          </w:tcPr>
          <w:p w14:paraId="361060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          要           经           历</w:t>
            </w:r>
          </w:p>
        </w:tc>
      </w:tr>
      <w:tr w14:paraId="5EBA5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47" w:type="dxa"/>
            <w:vAlign w:val="center"/>
          </w:tcPr>
          <w:p w14:paraId="37DA6E15">
            <w:r>
              <w:rPr>
                <w:rFonts w:hint="eastAsia"/>
              </w:rPr>
              <w:t xml:space="preserve">  自何年月</w:t>
            </w:r>
          </w:p>
          <w:p w14:paraId="6F22B4D9">
            <w:r>
              <w:rPr>
                <w:rFonts w:hint="eastAsia"/>
              </w:rPr>
              <w:t xml:space="preserve">  至何年月</w:t>
            </w:r>
          </w:p>
        </w:tc>
        <w:tc>
          <w:tcPr>
            <w:tcW w:w="5004" w:type="dxa"/>
            <w:gridSpan w:val="6"/>
            <w:vAlign w:val="center"/>
          </w:tcPr>
          <w:p w14:paraId="0CEE7FD1">
            <w:r>
              <w:rPr>
                <w:rFonts w:hint="eastAsia"/>
              </w:rPr>
              <w:t xml:space="preserve">                工  作  单  位</w:t>
            </w:r>
          </w:p>
        </w:tc>
        <w:tc>
          <w:tcPr>
            <w:tcW w:w="1985" w:type="dxa"/>
            <w:gridSpan w:val="2"/>
            <w:vAlign w:val="center"/>
          </w:tcPr>
          <w:p w14:paraId="0B1C648C">
            <w:r>
              <w:rPr>
                <w:rFonts w:hint="eastAsia"/>
              </w:rPr>
              <w:t xml:space="preserve">    任   职</w:t>
            </w:r>
          </w:p>
        </w:tc>
      </w:tr>
      <w:tr w14:paraId="28744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647" w:type="dxa"/>
          </w:tcPr>
          <w:p w14:paraId="1BDC03D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2004.9-2008.6</w:t>
            </w:r>
          </w:p>
        </w:tc>
        <w:tc>
          <w:tcPr>
            <w:tcW w:w="5004" w:type="dxa"/>
            <w:gridSpan w:val="6"/>
          </w:tcPr>
          <w:p w14:paraId="710857D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安徽财经大学</w:t>
            </w:r>
          </w:p>
        </w:tc>
        <w:tc>
          <w:tcPr>
            <w:tcW w:w="1985" w:type="dxa"/>
            <w:gridSpan w:val="2"/>
          </w:tcPr>
          <w:p w14:paraId="4E3C2842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本科</w:t>
            </w:r>
          </w:p>
        </w:tc>
      </w:tr>
      <w:tr w14:paraId="7B50F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647" w:type="dxa"/>
          </w:tcPr>
          <w:p w14:paraId="3FF7FC5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2008.9-2011.6</w:t>
            </w:r>
          </w:p>
        </w:tc>
        <w:tc>
          <w:tcPr>
            <w:tcW w:w="5004" w:type="dxa"/>
            <w:gridSpan w:val="6"/>
          </w:tcPr>
          <w:p w14:paraId="3173025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南京财经大学</w:t>
            </w:r>
          </w:p>
        </w:tc>
        <w:tc>
          <w:tcPr>
            <w:tcW w:w="1985" w:type="dxa"/>
            <w:gridSpan w:val="2"/>
          </w:tcPr>
          <w:p w14:paraId="0CE97D9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硕士</w:t>
            </w:r>
          </w:p>
        </w:tc>
      </w:tr>
      <w:tr w14:paraId="6E17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647" w:type="dxa"/>
          </w:tcPr>
          <w:p w14:paraId="1699BEA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2011.9-2014.6</w:t>
            </w:r>
          </w:p>
        </w:tc>
        <w:tc>
          <w:tcPr>
            <w:tcW w:w="5004" w:type="dxa"/>
            <w:gridSpan w:val="6"/>
          </w:tcPr>
          <w:p w14:paraId="2619B7A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上海财经大学</w:t>
            </w:r>
          </w:p>
        </w:tc>
        <w:tc>
          <w:tcPr>
            <w:tcW w:w="1985" w:type="dxa"/>
            <w:gridSpan w:val="2"/>
          </w:tcPr>
          <w:p w14:paraId="3784310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博士</w:t>
            </w:r>
          </w:p>
        </w:tc>
      </w:tr>
      <w:tr w14:paraId="31F56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647" w:type="dxa"/>
          </w:tcPr>
          <w:p w14:paraId="6D4C6F5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2014.6-至今</w:t>
            </w:r>
          </w:p>
        </w:tc>
        <w:tc>
          <w:tcPr>
            <w:tcW w:w="5004" w:type="dxa"/>
            <w:gridSpan w:val="6"/>
          </w:tcPr>
          <w:p w14:paraId="206727C3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南京审计大学</w:t>
            </w:r>
          </w:p>
        </w:tc>
        <w:tc>
          <w:tcPr>
            <w:tcW w:w="1985" w:type="dxa"/>
            <w:gridSpan w:val="2"/>
          </w:tcPr>
          <w:p w14:paraId="5E92DA7E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教师</w:t>
            </w:r>
          </w:p>
        </w:tc>
      </w:tr>
      <w:tr w14:paraId="21240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647" w:type="dxa"/>
          </w:tcPr>
          <w:p w14:paraId="55FAA90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2016.7-2017.7</w:t>
            </w:r>
          </w:p>
        </w:tc>
        <w:tc>
          <w:tcPr>
            <w:tcW w:w="5004" w:type="dxa"/>
            <w:gridSpan w:val="6"/>
          </w:tcPr>
          <w:p w14:paraId="43D6BF6D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审计署成都特派办</w:t>
            </w:r>
          </w:p>
        </w:tc>
        <w:tc>
          <w:tcPr>
            <w:tcW w:w="1985" w:type="dxa"/>
            <w:gridSpan w:val="2"/>
          </w:tcPr>
          <w:p w14:paraId="17180E1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负责财政审计工作</w:t>
            </w:r>
          </w:p>
        </w:tc>
      </w:tr>
      <w:tr w14:paraId="77BBB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647" w:type="dxa"/>
          </w:tcPr>
          <w:p w14:paraId="4AF6FD83"/>
        </w:tc>
        <w:tc>
          <w:tcPr>
            <w:tcW w:w="5004" w:type="dxa"/>
            <w:gridSpan w:val="6"/>
          </w:tcPr>
          <w:p w14:paraId="60392732"/>
        </w:tc>
        <w:tc>
          <w:tcPr>
            <w:tcW w:w="1985" w:type="dxa"/>
            <w:gridSpan w:val="2"/>
          </w:tcPr>
          <w:p w14:paraId="64B51549"/>
        </w:tc>
      </w:tr>
      <w:tr w14:paraId="21AD5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647" w:type="dxa"/>
          </w:tcPr>
          <w:p w14:paraId="18A879DF"/>
        </w:tc>
        <w:tc>
          <w:tcPr>
            <w:tcW w:w="5004" w:type="dxa"/>
            <w:gridSpan w:val="6"/>
          </w:tcPr>
          <w:p w14:paraId="442870DD"/>
        </w:tc>
        <w:tc>
          <w:tcPr>
            <w:tcW w:w="1985" w:type="dxa"/>
            <w:gridSpan w:val="2"/>
          </w:tcPr>
          <w:p w14:paraId="7A07B6E7"/>
        </w:tc>
      </w:tr>
      <w:tr w14:paraId="2FC15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647" w:type="dxa"/>
          </w:tcPr>
          <w:p w14:paraId="1486D6DF"/>
        </w:tc>
        <w:tc>
          <w:tcPr>
            <w:tcW w:w="5004" w:type="dxa"/>
            <w:gridSpan w:val="6"/>
          </w:tcPr>
          <w:p w14:paraId="17748CB6"/>
        </w:tc>
        <w:tc>
          <w:tcPr>
            <w:tcW w:w="1985" w:type="dxa"/>
            <w:gridSpan w:val="2"/>
          </w:tcPr>
          <w:p w14:paraId="6DF1734E"/>
        </w:tc>
      </w:tr>
      <w:tr w14:paraId="1A1D5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647" w:type="dxa"/>
          </w:tcPr>
          <w:p w14:paraId="6E68554B"/>
        </w:tc>
        <w:tc>
          <w:tcPr>
            <w:tcW w:w="5004" w:type="dxa"/>
            <w:gridSpan w:val="6"/>
          </w:tcPr>
          <w:p w14:paraId="392BC825"/>
        </w:tc>
        <w:tc>
          <w:tcPr>
            <w:tcW w:w="1985" w:type="dxa"/>
            <w:gridSpan w:val="2"/>
          </w:tcPr>
          <w:p w14:paraId="189D8E49"/>
        </w:tc>
      </w:tr>
    </w:tbl>
    <w:p w14:paraId="733505BD"/>
    <w:p w14:paraId="751B72E4">
      <w:pPr>
        <w:rPr>
          <w:sz w:val="28"/>
        </w:rPr>
      </w:pPr>
      <w:r>
        <w:rPr>
          <w:rFonts w:hint="eastAsia"/>
          <w:b/>
          <w:bCs/>
          <w:sz w:val="28"/>
        </w:rPr>
        <w:t>二、申请人陈述申请理由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 w14:paraId="44968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9288" w:type="dxa"/>
          </w:tcPr>
          <w:p w14:paraId="7BAD8413">
            <w:r>
              <w:rPr>
                <w:rFonts w:hint="eastAsia"/>
              </w:rPr>
              <w:t>结合本人教学科研经历及其成果，陈述在所申报博士学位点培养拔尖创新人才的思路、计划和举措（限500字）。</w:t>
            </w:r>
          </w:p>
          <w:p w14:paraId="519F1858"/>
          <w:p w14:paraId="39ADB42F">
            <w:pPr>
              <w:spacing w:line="360" w:lineRule="auto"/>
              <w:ind w:firstLine="420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本人前期已承担国家级科研项目3项，省部级项目2项，发表CSSCI期刊二十余篇，出版专著2部。指导硕士生在CSSCI期刊发表学术论文，担任税务专硕学位点负责人，在研究生人才培养方面具有丰富的经验。在博士研究生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培养拔尖创新人才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方面，本人认为结合学校“特色、质量、国际化”三个方面进行阐述。</w:t>
            </w:r>
          </w:p>
          <w:p w14:paraId="2FFE4BF6">
            <w:pPr>
              <w:numPr>
                <w:ilvl w:val="0"/>
                <w:numId w:val="0"/>
              </w:numPr>
              <w:spacing w:line="360" w:lineRule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一是在特色方面</w:t>
            </w:r>
          </w:p>
          <w:p w14:paraId="6E4FB4AB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紧紧围绕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“审计”特色，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实施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项目-课程-团队</w:t>
            </w:r>
            <w:r>
              <w:rPr>
                <w:rFonts w:hint="eastAsia" w:ascii="Times New Roman" w:hAnsi="Times New Roman" w:cs="Times New Roman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融通机制。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依托在研的国家社科基金项目，将科研成果转化为博士人才培养的特色课程。围绕研究主题，紧扣审计特色，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结合工商管理博士人才培养体系，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形成跨学科复合式研究团队，指导学生参与课题申报、课题研究、期刊发表等。</w:t>
            </w:r>
          </w:p>
          <w:p w14:paraId="4008C32C">
            <w:pPr>
              <w:spacing w:line="360" w:lineRule="auto"/>
              <w:ind w:firstLine="482" w:firstLineChars="20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二是在质量方面</w:t>
            </w:r>
          </w:p>
          <w:p w14:paraId="3CD6BD0A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质量是人才培养的核心，明确导师为第一责任人，在理论方面，通过阅读经典文献，夯实基础理论，提高创新意识。在技术方面，学习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Python、deepseek等前沿技术工具，提高技术分析方法。在实践方面，采取"学术导师+企业导师"双导制，围绕工商管理前沿热点，提高研究深度和广度。</w:t>
            </w:r>
          </w:p>
          <w:p w14:paraId="3D425A8E">
            <w:pPr>
              <w:numPr>
                <w:ilvl w:val="0"/>
                <w:numId w:val="0"/>
              </w:numPr>
              <w:spacing w:line="360" w:lineRule="auto"/>
              <w:ind w:firstLine="482" w:firstLineChars="20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三是在国际化方面</w:t>
            </w:r>
          </w:p>
          <w:p w14:paraId="5DDF7220"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一方面，加强课程体系国际化，借鉴剑桥、哈佛等国际一流大学工商管理博士研究生培养的课程体系。另一方面，加强学术交流国际化，定期组织学生参加国际重要学术会议，同时鼓励学生积极申请国家留学基金委的项目。</w:t>
            </w:r>
          </w:p>
          <w:p w14:paraId="1EEA3B56"/>
          <w:p w14:paraId="2278E1F4"/>
          <w:p w14:paraId="47D7CC2A"/>
          <w:p w14:paraId="4B532F25"/>
          <w:p w14:paraId="380B87FE"/>
          <w:p w14:paraId="741D7AAF"/>
          <w:p w14:paraId="68B103CA"/>
          <w:p w14:paraId="08CCCEEB"/>
          <w:p w14:paraId="7291B358"/>
          <w:p w14:paraId="678FA056"/>
          <w:p w14:paraId="2791F333"/>
          <w:p w14:paraId="7FDEDD2E"/>
          <w:p w14:paraId="5BE61F2F"/>
        </w:tc>
      </w:tr>
    </w:tbl>
    <w:p w14:paraId="4366B632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三、近五年申请人科研情况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3008"/>
        <w:gridCol w:w="1276"/>
        <w:gridCol w:w="279"/>
        <w:gridCol w:w="855"/>
        <w:gridCol w:w="214"/>
        <w:gridCol w:w="455"/>
        <w:gridCol w:w="748"/>
        <w:gridCol w:w="426"/>
        <w:gridCol w:w="567"/>
        <w:gridCol w:w="816"/>
      </w:tblGrid>
      <w:tr w14:paraId="03270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9180" w:type="dxa"/>
            <w:gridSpan w:val="11"/>
            <w:vAlign w:val="center"/>
          </w:tcPr>
          <w:p w14:paraId="06A203F8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1.发表论文清单</w:t>
            </w:r>
          </w:p>
        </w:tc>
      </w:tr>
      <w:tr w14:paraId="0AAEF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54C9E37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4A3CC2C7">
            <w:pPr>
              <w:jc w:val="center"/>
            </w:pPr>
            <w:r>
              <w:rPr>
                <w:rFonts w:hint="eastAsia"/>
              </w:rPr>
              <w:t>论著名称</w:t>
            </w:r>
          </w:p>
        </w:tc>
        <w:tc>
          <w:tcPr>
            <w:tcW w:w="1276" w:type="dxa"/>
            <w:vAlign w:val="center"/>
          </w:tcPr>
          <w:p w14:paraId="264B572B">
            <w:pPr>
              <w:jc w:val="center"/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1803" w:type="dxa"/>
            <w:gridSpan w:val="4"/>
            <w:vAlign w:val="center"/>
          </w:tcPr>
          <w:p w14:paraId="76E2EFD8">
            <w:pPr>
              <w:jc w:val="center"/>
            </w:pPr>
            <w:r>
              <w:rPr>
                <w:rFonts w:hint="eastAsia"/>
              </w:rPr>
              <w:t>发表刊物名称</w:t>
            </w:r>
          </w:p>
        </w:tc>
        <w:tc>
          <w:tcPr>
            <w:tcW w:w="1174" w:type="dxa"/>
            <w:gridSpan w:val="2"/>
            <w:vAlign w:val="center"/>
          </w:tcPr>
          <w:p w14:paraId="3945C78E">
            <w:pPr>
              <w:jc w:val="center"/>
            </w:pPr>
            <w:r>
              <w:rPr>
                <w:rFonts w:hint="eastAsia"/>
              </w:rPr>
              <w:t>刊物</w:t>
            </w:r>
          </w:p>
          <w:p w14:paraId="43D1033F">
            <w:pPr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383" w:type="dxa"/>
            <w:gridSpan w:val="2"/>
            <w:vAlign w:val="center"/>
          </w:tcPr>
          <w:p w14:paraId="4048B38F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排名/总人数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</w:tr>
      <w:tr w14:paraId="12CF7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6875124C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008" w:type="dxa"/>
            <w:vAlign w:val="center"/>
          </w:tcPr>
          <w:p w14:paraId="1186766E">
            <w:r>
              <w:rPr>
                <w:rFonts w:hint="eastAsia" w:ascii="Times New Roman" w:hAnsi="Times New Roman" w:cs="Times New Roman"/>
                <w:lang w:val="en-US" w:eastAsia="zh-CN"/>
              </w:rPr>
              <w:t>财政转移支付的减贫效应研究</w:t>
            </w:r>
          </w:p>
        </w:tc>
        <w:tc>
          <w:tcPr>
            <w:tcW w:w="1276" w:type="dxa"/>
            <w:vAlign w:val="top"/>
          </w:tcPr>
          <w:p w14:paraId="274DF294">
            <w:pPr>
              <w:spacing w:before="75" w:line="202" w:lineRule="auto"/>
              <w:ind w:left="1382" w:leftChars="0" w:right="37" w:rightChars="0" w:hanging="1347" w:firstLineChars="0"/>
              <w:jc w:val="left"/>
            </w:pP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2020</w:t>
            </w:r>
          </w:p>
        </w:tc>
        <w:tc>
          <w:tcPr>
            <w:tcW w:w="1803" w:type="dxa"/>
            <w:gridSpan w:val="4"/>
            <w:vAlign w:val="top"/>
          </w:tcPr>
          <w:p w14:paraId="785B9ED3">
            <w:pPr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财经研究</w:t>
            </w:r>
          </w:p>
        </w:tc>
        <w:tc>
          <w:tcPr>
            <w:tcW w:w="1174" w:type="dxa"/>
            <w:gridSpan w:val="2"/>
            <w:vAlign w:val="center"/>
          </w:tcPr>
          <w:p w14:paraId="5ADF676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12C09AE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1/2</w:t>
            </w:r>
          </w:p>
        </w:tc>
      </w:tr>
      <w:tr w14:paraId="78930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30E605F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008" w:type="dxa"/>
            <w:vAlign w:val="top"/>
          </w:tcPr>
          <w:p w14:paraId="2D5FDDFE">
            <w:pPr>
              <w:spacing w:before="75" w:line="202" w:lineRule="auto"/>
              <w:ind w:left="1382" w:leftChars="0" w:right="37" w:rightChars="0" w:hanging="1347" w:firstLineChars="0"/>
              <w:jc w:val="both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高质量发展背景下促进共同</w:t>
            </w:r>
          </w:p>
          <w:p w14:paraId="04681916">
            <w:pPr>
              <w:spacing w:before="75" w:line="202" w:lineRule="auto"/>
              <w:ind w:left="1382" w:leftChars="0" w:right="37" w:rightChars="0" w:hanging="1347" w:firstLineChars="0"/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富裕的财税政策研究</w:t>
            </w:r>
          </w:p>
        </w:tc>
        <w:tc>
          <w:tcPr>
            <w:tcW w:w="1276" w:type="dxa"/>
            <w:vAlign w:val="top"/>
          </w:tcPr>
          <w:p w14:paraId="4D8ADD6B">
            <w:pPr>
              <w:spacing w:before="75" w:line="202" w:lineRule="auto"/>
              <w:ind w:left="1382" w:leftChars="0" w:right="37" w:rightChars="0" w:hanging="1347" w:firstLineChars="0"/>
              <w:jc w:val="left"/>
            </w:pPr>
            <w:r>
              <w:rPr>
                <w:rFonts w:hint="eastAsia" w:ascii="Times New Roman" w:hAnsi="Times New Roman" w:eastAsia="仿宋_GB2312" w:cs="Times New Roman"/>
                <w:szCs w:val="21"/>
                <w:lang w:val="en-US" w:eastAsia="zh-CN"/>
              </w:rPr>
              <w:t>2022</w:t>
            </w:r>
          </w:p>
        </w:tc>
        <w:tc>
          <w:tcPr>
            <w:tcW w:w="1803" w:type="dxa"/>
            <w:gridSpan w:val="4"/>
            <w:vAlign w:val="top"/>
          </w:tcPr>
          <w:p w14:paraId="679CCE55">
            <w:pPr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地方财政研究</w:t>
            </w:r>
          </w:p>
        </w:tc>
        <w:tc>
          <w:tcPr>
            <w:tcW w:w="1174" w:type="dxa"/>
            <w:gridSpan w:val="2"/>
            <w:vAlign w:val="center"/>
          </w:tcPr>
          <w:p w14:paraId="6EBC8BC4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1383" w:type="dxa"/>
            <w:gridSpan w:val="2"/>
            <w:vAlign w:val="center"/>
          </w:tcPr>
          <w:p w14:paraId="1A144832">
            <w:r>
              <w:rPr>
                <w:rFonts w:hint="eastAsia"/>
                <w:lang w:val="en-US" w:eastAsia="zh-CN"/>
              </w:rPr>
              <w:t>1/2</w:t>
            </w:r>
          </w:p>
        </w:tc>
      </w:tr>
      <w:tr w14:paraId="130B9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552BA190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008" w:type="dxa"/>
            <w:vAlign w:val="top"/>
          </w:tcPr>
          <w:p w14:paraId="2F625698">
            <w:pPr>
              <w:spacing w:before="75" w:line="202" w:lineRule="auto"/>
              <w:ind w:left="1382" w:leftChars="0" w:right="37" w:rightChars="0" w:hanging="1347" w:firstLineChars="0"/>
              <w:jc w:val="both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区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域优惠政策调整对地方政</w:t>
            </w:r>
          </w:p>
          <w:p w14:paraId="6EB7B930">
            <w:pPr>
              <w:spacing w:before="75" w:line="202" w:lineRule="auto"/>
              <w:ind w:left="1382" w:leftChars="0" w:right="37" w:rightChars="0" w:hanging="1347" w:firstLineChars="0"/>
              <w:jc w:val="both"/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府财政能力的影响效应研究</w:t>
            </w:r>
          </w:p>
        </w:tc>
        <w:tc>
          <w:tcPr>
            <w:tcW w:w="1276" w:type="dxa"/>
            <w:vAlign w:val="top"/>
          </w:tcPr>
          <w:p w14:paraId="6ED4B78D">
            <w:pPr>
              <w:spacing w:before="75" w:line="202" w:lineRule="auto"/>
              <w:ind w:left="1382" w:leftChars="0" w:right="37" w:rightChars="0" w:hanging="1347" w:firstLineChars="0"/>
              <w:jc w:val="left"/>
            </w:pPr>
            <w:r>
              <w:rPr>
                <w:rFonts w:hint="eastAsia" w:ascii="Times New Roman" w:hAnsi="Times New Roman" w:eastAsia="仿宋_GB2312" w:cs="Times New Roman"/>
                <w:szCs w:val="21"/>
                <w:lang w:val="en-US" w:eastAsia="zh-CN"/>
              </w:rPr>
              <w:t>2023</w:t>
            </w:r>
          </w:p>
        </w:tc>
        <w:tc>
          <w:tcPr>
            <w:tcW w:w="1803" w:type="dxa"/>
            <w:gridSpan w:val="4"/>
            <w:vAlign w:val="top"/>
          </w:tcPr>
          <w:p w14:paraId="0AAA6BDD">
            <w:pPr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财贸研究</w:t>
            </w:r>
          </w:p>
        </w:tc>
        <w:tc>
          <w:tcPr>
            <w:tcW w:w="1174" w:type="dxa"/>
            <w:gridSpan w:val="2"/>
            <w:vAlign w:val="center"/>
          </w:tcPr>
          <w:p w14:paraId="507A115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A3</w:t>
            </w:r>
          </w:p>
        </w:tc>
        <w:tc>
          <w:tcPr>
            <w:tcW w:w="1383" w:type="dxa"/>
            <w:gridSpan w:val="2"/>
            <w:vAlign w:val="center"/>
          </w:tcPr>
          <w:p w14:paraId="04421ED2">
            <w:r>
              <w:rPr>
                <w:rFonts w:hint="eastAsia"/>
                <w:lang w:val="en-US" w:eastAsia="zh-CN"/>
              </w:rPr>
              <w:t>1/2</w:t>
            </w:r>
          </w:p>
        </w:tc>
      </w:tr>
      <w:tr w14:paraId="4FF2A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2806B1BF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008" w:type="dxa"/>
            <w:vAlign w:val="top"/>
          </w:tcPr>
          <w:p w14:paraId="7BBE9617">
            <w:pPr>
              <w:spacing w:before="75" w:line="202" w:lineRule="auto"/>
              <w:ind w:left="1382" w:leftChars="0" w:right="37" w:rightChars="0" w:hanging="1347" w:firstLineChars="0"/>
              <w:jc w:val="both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共同富裕背景下脱贫地区常</w:t>
            </w:r>
          </w:p>
          <w:p w14:paraId="28343C69">
            <w:pPr>
              <w:spacing w:before="75" w:line="202" w:lineRule="auto"/>
              <w:ind w:left="1382" w:leftChars="0" w:right="37" w:rightChars="0" w:hanging="1347" w:firstLineChars="0"/>
              <w:jc w:val="both"/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态化帮扶的财税政策研究</w:t>
            </w:r>
          </w:p>
        </w:tc>
        <w:tc>
          <w:tcPr>
            <w:tcW w:w="1276" w:type="dxa"/>
            <w:vAlign w:val="top"/>
          </w:tcPr>
          <w:p w14:paraId="016EC053">
            <w:pPr>
              <w:spacing w:before="75" w:line="202" w:lineRule="auto"/>
              <w:ind w:left="1382" w:leftChars="0" w:right="37" w:rightChars="0" w:hanging="1347" w:firstLineChars="0"/>
              <w:jc w:val="left"/>
            </w:pP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zCs w:val="21"/>
                <w:lang w:val="en-US" w:eastAsia="zh-CN"/>
              </w:rPr>
              <w:t>24</w:t>
            </w:r>
          </w:p>
        </w:tc>
        <w:tc>
          <w:tcPr>
            <w:tcW w:w="1803" w:type="dxa"/>
            <w:gridSpan w:val="4"/>
            <w:vAlign w:val="top"/>
          </w:tcPr>
          <w:p w14:paraId="7825AEDD">
            <w:pPr>
              <w:spacing w:before="75" w:line="202" w:lineRule="auto"/>
              <w:ind w:left="1382" w:leftChars="0" w:right="37" w:rightChars="0" w:hanging="1347" w:firstLineChars="0"/>
              <w:jc w:val="left"/>
            </w:pPr>
            <w:r>
              <w:rPr>
                <w:rFonts w:hint="eastAsia" w:ascii="Times New Roman" w:hAnsi="Times New Roman" w:eastAsia="仿宋_GB2312" w:cs="Times New Roman"/>
                <w:szCs w:val="21"/>
                <w:lang w:val="en-US" w:eastAsia="zh-CN"/>
              </w:rPr>
              <w:t>地方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财政研究</w:t>
            </w:r>
          </w:p>
        </w:tc>
        <w:tc>
          <w:tcPr>
            <w:tcW w:w="1174" w:type="dxa"/>
            <w:gridSpan w:val="2"/>
            <w:vAlign w:val="center"/>
          </w:tcPr>
          <w:p w14:paraId="34E4FF58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1383" w:type="dxa"/>
            <w:gridSpan w:val="2"/>
            <w:vAlign w:val="center"/>
          </w:tcPr>
          <w:p w14:paraId="0BF6BED5">
            <w:r>
              <w:rPr>
                <w:rFonts w:hint="eastAsia"/>
                <w:lang w:val="en-US" w:eastAsia="zh-CN"/>
              </w:rPr>
              <w:t>1/2</w:t>
            </w:r>
          </w:p>
        </w:tc>
      </w:tr>
      <w:tr w14:paraId="4D032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39EB1A30"/>
        </w:tc>
        <w:tc>
          <w:tcPr>
            <w:tcW w:w="3008" w:type="dxa"/>
            <w:vAlign w:val="center"/>
          </w:tcPr>
          <w:p w14:paraId="44B8FC6A"/>
        </w:tc>
        <w:tc>
          <w:tcPr>
            <w:tcW w:w="1276" w:type="dxa"/>
            <w:vAlign w:val="center"/>
          </w:tcPr>
          <w:p w14:paraId="217B0277"/>
        </w:tc>
        <w:tc>
          <w:tcPr>
            <w:tcW w:w="1803" w:type="dxa"/>
            <w:gridSpan w:val="4"/>
            <w:vAlign w:val="center"/>
          </w:tcPr>
          <w:p w14:paraId="710BF595"/>
        </w:tc>
        <w:tc>
          <w:tcPr>
            <w:tcW w:w="1174" w:type="dxa"/>
            <w:gridSpan w:val="2"/>
            <w:vAlign w:val="center"/>
          </w:tcPr>
          <w:p w14:paraId="76ED260B"/>
        </w:tc>
        <w:tc>
          <w:tcPr>
            <w:tcW w:w="1383" w:type="dxa"/>
            <w:gridSpan w:val="2"/>
            <w:vAlign w:val="center"/>
          </w:tcPr>
          <w:p w14:paraId="5316110F"/>
        </w:tc>
      </w:tr>
      <w:tr w14:paraId="5A767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1E0F6A28"/>
        </w:tc>
        <w:tc>
          <w:tcPr>
            <w:tcW w:w="3008" w:type="dxa"/>
            <w:vAlign w:val="center"/>
          </w:tcPr>
          <w:p w14:paraId="3421E02F"/>
        </w:tc>
        <w:tc>
          <w:tcPr>
            <w:tcW w:w="1276" w:type="dxa"/>
            <w:vAlign w:val="center"/>
          </w:tcPr>
          <w:p w14:paraId="64EE9433"/>
        </w:tc>
        <w:tc>
          <w:tcPr>
            <w:tcW w:w="1803" w:type="dxa"/>
            <w:gridSpan w:val="4"/>
            <w:vAlign w:val="center"/>
          </w:tcPr>
          <w:p w14:paraId="4A97562B"/>
        </w:tc>
        <w:tc>
          <w:tcPr>
            <w:tcW w:w="1174" w:type="dxa"/>
            <w:gridSpan w:val="2"/>
            <w:vAlign w:val="center"/>
          </w:tcPr>
          <w:p w14:paraId="023FC771"/>
        </w:tc>
        <w:tc>
          <w:tcPr>
            <w:tcW w:w="1383" w:type="dxa"/>
            <w:gridSpan w:val="2"/>
            <w:vAlign w:val="center"/>
          </w:tcPr>
          <w:p w14:paraId="5C828D82"/>
        </w:tc>
      </w:tr>
      <w:tr w14:paraId="63DEF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39F79F4F"/>
        </w:tc>
        <w:tc>
          <w:tcPr>
            <w:tcW w:w="3008" w:type="dxa"/>
            <w:vAlign w:val="center"/>
          </w:tcPr>
          <w:p w14:paraId="3DDD437D"/>
        </w:tc>
        <w:tc>
          <w:tcPr>
            <w:tcW w:w="1276" w:type="dxa"/>
            <w:vAlign w:val="center"/>
          </w:tcPr>
          <w:p w14:paraId="55056711"/>
        </w:tc>
        <w:tc>
          <w:tcPr>
            <w:tcW w:w="1803" w:type="dxa"/>
            <w:gridSpan w:val="4"/>
            <w:vAlign w:val="center"/>
          </w:tcPr>
          <w:p w14:paraId="4BDCF33A"/>
        </w:tc>
        <w:tc>
          <w:tcPr>
            <w:tcW w:w="1174" w:type="dxa"/>
            <w:gridSpan w:val="2"/>
            <w:vAlign w:val="center"/>
          </w:tcPr>
          <w:p w14:paraId="5629AA75"/>
        </w:tc>
        <w:tc>
          <w:tcPr>
            <w:tcW w:w="1383" w:type="dxa"/>
            <w:gridSpan w:val="2"/>
            <w:vAlign w:val="center"/>
          </w:tcPr>
          <w:p w14:paraId="5F411D53"/>
        </w:tc>
      </w:tr>
      <w:tr w14:paraId="44154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22A92246">
            <w:r>
              <w:rPr>
                <w:rFonts w:hint="eastAsia"/>
              </w:rPr>
              <w:t>注：上述论文刊物等级的界定均以《</w:t>
            </w:r>
            <w:r>
              <w:t>南京审计大学学术期刊分类目录说明（2025版）</w:t>
            </w:r>
            <w:r>
              <w:rPr>
                <w:rFonts w:hint="eastAsia"/>
              </w:rPr>
              <w:t>》（南审校发〔2024〕372号）为准。</w:t>
            </w:r>
          </w:p>
        </w:tc>
      </w:tr>
      <w:tr w14:paraId="02A33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9180" w:type="dxa"/>
            <w:gridSpan w:val="11"/>
            <w:vAlign w:val="center"/>
          </w:tcPr>
          <w:p w14:paraId="5BF0288E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2.已完成或目前承担的主要科研项目</w:t>
            </w:r>
          </w:p>
        </w:tc>
      </w:tr>
      <w:tr w14:paraId="6C298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536" w:type="dxa"/>
            <w:vAlign w:val="center"/>
          </w:tcPr>
          <w:p w14:paraId="2C8CF055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20A9B875">
            <w:pPr>
              <w:ind w:firstLine="420"/>
            </w:pPr>
            <w:r>
              <w:rPr>
                <w:rFonts w:hint="eastAsia"/>
              </w:rPr>
              <w:t xml:space="preserve">    项目名称</w:t>
            </w:r>
          </w:p>
        </w:tc>
        <w:tc>
          <w:tcPr>
            <w:tcW w:w="1555" w:type="dxa"/>
            <w:gridSpan w:val="2"/>
            <w:vAlign w:val="center"/>
          </w:tcPr>
          <w:p w14:paraId="1CF8093C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069" w:type="dxa"/>
            <w:gridSpan w:val="2"/>
            <w:vAlign w:val="center"/>
          </w:tcPr>
          <w:p w14:paraId="1A51EC8D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3" w:type="dxa"/>
            <w:gridSpan w:val="2"/>
            <w:vAlign w:val="center"/>
          </w:tcPr>
          <w:p w14:paraId="06843CBF">
            <w:pPr>
              <w:jc w:val="center"/>
            </w:pPr>
            <w:r>
              <w:rPr>
                <w:rFonts w:hint="eastAsia"/>
              </w:rPr>
              <w:t>经费</w:t>
            </w:r>
          </w:p>
          <w:p w14:paraId="4A613700"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993" w:type="dxa"/>
            <w:gridSpan w:val="2"/>
            <w:vAlign w:val="center"/>
          </w:tcPr>
          <w:p w14:paraId="4CF8955F">
            <w:pPr>
              <w:jc w:val="center"/>
            </w:pPr>
            <w:r>
              <w:rPr>
                <w:rFonts w:hint="eastAsia"/>
              </w:rPr>
              <w:t>本人承担任务</w:t>
            </w:r>
          </w:p>
        </w:tc>
        <w:tc>
          <w:tcPr>
            <w:tcW w:w="816" w:type="dxa"/>
            <w:vAlign w:val="center"/>
          </w:tcPr>
          <w:p w14:paraId="2513F715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14:paraId="62088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7B0854B0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008" w:type="dxa"/>
            <w:vAlign w:val="center"/>
          </w:tcPr>
          <w:p w14:paraId="40E57B24">
            <w:pPr>
              <w:spacing w:before="75" w:line="202" w:lineRule="auto"/>
              <w:ind w:left="1382" w:leftChars="0" w:right="37" w:rightChars="0" w:hanging="1347" w:firstLineChars="0"/>
              <w:jc w:val="both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“过渡期”后脱贫地区常态化</w:t>
            </w:r>
          </w:p>
          <w:p w14:paraId="58A5892F">
            <w:pPr>
              <w:spacing w:before="75" w:line="202" w:lineRule="auto"/>
              <w:ind w:left="1382" w:leftChars="0" w:right="37" w:rightChars="0" w:hanging="1347" w:firstLineChars="0"/>
              <w:jc w:val="both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帮扶的财政政策及体制机制</w:t>
            </w:r>
          </w:p>
          <w:p w14:paraId="63B0BB9B">
            <w:pPr>
              <w:spacing w:before="75" w:line="202" w:lineRule="auto"/>
              <w:ind w:left="1382" w:leftChars="0" w:right="37" w:rightChars="0" w:hanging="1347" w:firstLineChars="0"/>
              <w:jc w:val="both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研究</w:t>
            </w:r>
          </w:p>
        </w:tc>
        <w:tc>
          <w:tcPr>
            <w:tcW w:w="1555" w:type="dxa"/>
            <w:gridSpan w:val="2"/>
          </w:tcPr>
          <w:p w14:paraId="7C44774C">
            <w:pPr>
              <w:spacing w:before="75" w:line="202" w:lineRule="auto"/>
              <w:ind w:left="1382" w:leftChars="0" w:right="37" w:rightChars="0" w:hanging="1347" w:firstLineChars="0"/>
              <w:jc w:val="left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国家社科基金</w:t>
            </w:r>
          </w:p>
        </w:tc>
        <w:tc>
          <w:tcPr>
            <w:tcW w:w="1069" w:type="dxa"/>
            <w:gridSpan w:val="2"/>
          </w:tcPr>
          <w:p w14:paraId="3DF6E14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</w:t>
            </w:r>
          </w:p>
        </w:tc>
        <w:tc>
          <w:tcPr>
            <w:tcW w:w="1203" w:type="dxa"/>
            <w:gridSpan w:val="2"/>
          </w:tcPr>
          <w:p w14:paraId="30FE3E7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993" w:type="dxa"/>
            <w:gridSpan w:val="2"/>
          </w:tcPr>
          <w:p w14:paraId="403D2913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主持</w:t>
            </w:r>
          </w:p>
        </w:tc>
        <w:tc>
          <w:tcPr>
            <w:tcW w:w="816" w:type="dxa"/>
          </w:tcPr>
          <w:p w14:paraId="5FC491B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A1</w:t>
            </w:r>
          </w:p>
        </w:tc>
      </w:tr>
      <w:tr w14:paraId="22346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2A64D9DC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008" w:type="dxa"/>
            <w:vAlign w:val="center"/>
          </w:tcPr>
          <w:p w14:paraId="323DE851">
            <w:pPr>
              <w:spacing w:before="75" w:line="202" w:lineRule="auto"/>
              <w:ind w:left="1382" w:leftChars="0" w:right="37" w:rightChars="0" w:hanging="1347" w:firstLineChars="0"/>
              <w:jc w:val="both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财政转移支付的减贫效应评</w:t>
            </w:r>
          </w:p>
          <w:p w14:paraId="497207F1">
            <w:pPr>
              <w:spacing w:before="75" w:line="202" w:lineRule="auto"/>
              <w:ind w:left="1382" w:leftChars="0" w:right="37" w:rightChars="0" w:hanging="1347" w:firstLineChars="0"/>
              <w:jc w:val="both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估：内在机制与提升策略研究</w:t>
            </w:r>
          </w:p>
        </w:tc>
        <w:tc>
          <w:tcPr>
            <w:tcW w:w="1555" w:type="dxa"/>
            <w:gridSpan w:val="2"/>
          </w:tcPr>
          <w:p w14:paraId="211F9BD4">
            <w:pPr>
              <w:spacing w:before="75" w:line="202" w:lineRule="auto"/>
              <w:ind w:left="1382" w:leftChars="0" w:right="37" w:rightChars="0" w:hanging="1347" w:firstLineChars="0"/>
              <w:jc w:val="left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国家社科基金</w:t>
            </w:r>
          </w:p>
        </w:tc>
        <w:tc>
          <w:tcPr>
            <w:tcW w:w="1069" w:type="dxa"/>
            <w:gridSpan w:val="2"/>
          </w:tcPr>
          <w:p w14:paraId="5C91745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</w:t>
            </w:r>
          </w:p>
        </w:tc>
        <w:tc>
          <w:tcPr>
            <w:tcW w:w="1203" w:type="dxa"/>
            <w:gridSpan w:val="2"/>
          </w:tcPr>
          <w:p w14:paraId="13B4418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93" w:type="dxa"/>
            <w:gridSpan w:val="2"/>
          </w:tcPr>
          <w:p w14:paraId="1A3178AF">
            <w:r>
              <w:rPr>
                <w:rFonts w:hint="eastAsia"/>
                <w:lang w:val="en-US" w:eastAsia="zh-CN"/>
              </w:rPr>
              <w:t>主持</w:t>
            </w:r>
          </w:p>
        </w:tc>
        <w:tc>
          <w:tcPr>
            <w:tcW w:w="816" w:type="dxa"/>
          </w:tcPr>
          <w:p w14:paraId="47C97D3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A1</w:t>
            </w:r>
          </w:p>
        </w:tc>
      </w:tr>
      <w:tr w14:paraId="1409E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6A5E9FE8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008" w:type="dxa"/>
            <w:vAlign w:val="center"/>
          </w:tcPr>
          <w:p w14:paraId="52A8540C">
            <w:pPr>
              <w:spacing w:before="75" w:line="202" w:lineRule="auto"/>
              <w:ind w:left="1382" w:leftChars="0" w:right="37" w:rightChars="0" w:hanging="1347" w:firstLineChars="0"/>
              <w:jc w:val="both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财政转移支付对扶贫地区地</w:t>
            </w:r>
          </w:p>
          <w:p w14:paraId="34D2E0E4">
            <w:pPr>
              <w:spacing w:before="75" w:line="202" w:lineRule="auto"/>
              <w:ind w:left="1382" w:leftChars="0" w:right="37" w:rightChars="0" w:hanging="1347" w:firstLineChars="0"/>
              <w:jc w:val="both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方政府收支行为的激励效应</w:t>
            </w:r>
          </w:p>
          <w:p w14:paraId="3FBA1852">
            <w:pPr>
              <w:spacing w:before="75" w:line="202" w:lineRule="auto"/>
              <w:ind w:left="1382" w:leftChars="0" w:right="37" w:rightChars="0" w:hanging="1347" w:firstLineChars="0"/>
              <w:jc w:val="both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与机制研究</w:t>
            </w:r>
          </w:p>
        </w:tc>
        <w:tc>
          <w:tcPr>
            <w:tcW w:w="1555" w:type="dxa"/>
            <w:gridSpan w:val="2"/>
          </w:tcPr>
          <w:p w14:paraId="686648FE">
            <w:pPr>
              <w:spacing w:before="75" w:line="202" w:lineRule="auto"/>
              <w:ind w:left="1382" w:leftChars="0" w:right="37" w:rightChars="0" w:hanging="1347" w:firstLineChars="0"/>
              <w:jc w:val="left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国家自科基金</w:t>
            </w:r>
          </w:p>
        </w:tc>
        <w:tc>
          <w:tcPr>
            <w:tcW w:w="1069" w:type="dxa"/>
            <w:gridSpan w:val="2"/>
          </w:tcPr>
          <w:p w14:paraId="1562D66A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2017</w:t>
            </w:r>
          </w:p>
        </w:tc>
        <w:tc>
          <w:tcPr>
            <w:tcW w:w="1203" w:type="dxa"/>
            <w:gridSpan w:val="2"/>
          </w:tcPr>
          <w:p w14:paraId="1359743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20.1</w:t>
            </w:r>
          </w:p>
        </w:tc>
        <w:tc>
          <w:tcPr>
            <w:tcW w:w="993" w:type="dxa"/>
            <w:gridSpan w:val="2"/>
          </w:tcPr>
          <w:p w14:paraId="08BB4DC6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主持</w:t>
            </w:r>
          </w:p>
        </w:tc>
        <w:tc>
          <w:tcPr>
            <w:tcW w:w="816" w:type="dxa"/>
          </w:tcPr>
          <w:p w14:paraId="3A3071E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A1</w:t>
            </w:r>
          </w:p>
        </w:tc>
      </w:tr>
      <w:tr w14:paraId="4C0E3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106E1AA0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008" w:type="dxa"/>
            <w:vAlign w:val="center"/>
          </w:tcPr>
          <w:p w14:paraId="17178C9E">
            <w:pPr>
              <w:spacing w:before="75" w:line="202" w:lineRule="auto"/>
              <w:ind w:left="1382" w:leftChars="0" w:right="37" w:rightChars="0" w:hanging="1347" w:firstLineChars="0"/>
              <w:jc w:val="both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推动苏北地区巩固拓展脱贫</w:t>
            </w:r>
          </w:p>
          <w:p w14:paraId="15E47DA5">
            <w:pPr>
              <w:spacing w:before="75" w:line="202" w:lineRule="auto"/>
              <w:ind w:left="1382" w:leftChars="0" w:right="37" w:rightChars="0" w:hanging="1347" w:firstLineChars="0"/>
              <w:jc w:val="both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攻坚成果与乡村振兴有效衔</w:t>
            </w:r>
          </w:p>
          <w:p w14:paraId="46DEBB92">
            <w:pPr>
              <w:spacing w:before="75" w:line="202" w:lineRule="auto"/>
              <w:ind w:left="1382" w:leftChars="0" w:right="37" w:rightChars="0" w:hanging="1347" w:firstLineChars="0"/>
              <w:jc w:val="both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接的财政支持政策机制研究</w:t>
            </w:r>
          </w:p>
        </w:tc>
        <w:tc>
          <w:tcPr>
            <w:tcW w:w="1555" w:type="dxa"/>
            <w:gridSpan w:val="2"/>
          </w:tcPr>
          <w:p w14:paraId="750681E7">
            <w:pPr>
              <w:spacing w:before="75" w:line="202" w:lineRule="auto"/>
              <w:ind w:left="1382" w:leftChars="0" w:right="37" w:rightChars="0" w:hanging="1347" w:firstLineChars="0"/>
              <w:jc w:val="left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江苏省社科基</w:t>
            </w:r>
          </w:p>
          <w:p w14:paraId="5D4E3016">
            <w:pPr>
              <w:spacing w:before="75" w:line="202" w:lineRule="auto"/>
              <w:ind w:left="1382" w:leftChars="0" w:right="37" w:rightChars="0" w:hanging="1347" w:firstLineChars="0"/>
              <w:jc w:val="left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金</w:t>
            </w:r>
          </w:p>
        </w:tc>
        <w:tc>
          <w:tcPr>
            <w:tcW w:w="1069" w:type="dxa"/>
            <w:gridSpan w:val="2"/>
          </w:tcPr>
          <w:p w14:paraId="4B5664D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</w:t>
            </w:r>
          </w:p>
        </w:tc>
        <w:tc>
          <w:tcPr>
            <w:tcW w:w="1203" w:type="dxa"/>
            <w:gridSpan w:val="2"/>
          </w:tcPr>
          <w:p w14:paraId="19D839C3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93" w:type="dxa"/>
            <w:gridSpan w:val="2"/>
          </w:tcPr>
          <w:p w14:paraId="732F3500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主持</w:t>
            </w:r>
          </w:p>
        </w:tc>
        <w:tc>
          <w:tcPr>
            <w:tcW w:w="816" w:type="dxa"/>
          </w:tcPr>
          <w:p w14:paraId="0ECB6034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</w:tr>
      <w:tr w14:paraId="147B7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435FE46C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008" w:type="dxa"/>
            <w:vAlign w:val="center"/>
          </w:tcPr>
          <w:p w14:paraId="0C06C9AD">
            <w:pPr>
              <w:spacing w:before="75" w:line="202" w:lineRule="auto"/>
              <w:ind w:left="1382" w:leftChars="0" w:right="37" w:rightChars="0" w:hanging="1347" w:firstLineChars="0"/>
              <w:jc w:val="left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财政转移支付视阈下地方政</w:t>
            </w:r>
          </w:p>
          <w:p w14:paraId="2F6549D8">
            <w:pPr>
              <w:spacing w:before="75" w:line="202" w:lineRule="auto"/>
              <w:ind w:left="1382" w:leftChars="0" w:right="37" w:rightChars="0" w:hanging="1347" w:firstLineChars="0"/>
              <w:jc w:val="left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府收支行为的减贫效应与机</w:t>
            </w:r>
          </w:p>
          <w:p w14:paraId="43F7FDA8">
            <w:pPr>
              <w:spacing w:before="75" w:line="202" w:lineRule="auto"/>
              <w:ind w:left="1382" w:leftChars="0" w:right="37" w:rightChars="0" w:hanging="1347" w:firstLineChars="0"/>
              <w:jc w:val="left"/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制设计</w:t>
            </w:r>
          </w:p>
        </w:tc>
        <w:tc>
          <w:tcPr>
            <w:tcW w:w="1555" w:type="dxa"/>
            <w:gridSpan w:val="2"/>
          </w:tcPr>
          <w:p w14:paraId="7373CDC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教育部人文社科基金</w:t>
            </w:r>
          </w:p>
        </w:tc>
        <w:tc>
          <w:tcPr>
            <w:tcW w:w="1069" w:type="dxa"/>
            <w:gridSpan w:val="2"/>
          </w:tcPr>
          <w:p w14:paraId="7291212A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2017</w:t>
            </w:r>
          </w:p>
        </w:tc>
        <w:tc>
          <w:tcPr>
            <w:tcW w:w="1203" w:type="dxa"/>
            <w:gridSpan w:val="2"/>
          </w:tcPr>
          <w:p w14:paraId="676BC5C1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993" w:type="dxa"/>
            <w:gridSpan w:val="2"/>
          </w:tcPr>
          <w:p w14:paraId="038C1797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主持</w:t>
            </w:r>
          </w:p>
        </w:tc>
        <w:tc>
          <w:tcPr>
            <w:tcW w:w="816" w:type="dxa"/>
          </w:tcPr>
          <w:p w14:paraId="4E01E8FC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</w:tr>
      <w:tr w14:paraId="13366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2E444C2B">
            <w:r>
              <w:rPr>
                <w:rFonts w:hint="eastAsia"/>
              </w:rPr>
              <w:t>注：1</w:t>
            </w:r>
            <w:r>
              <w:t>.</w:t>
            </w:r>
            <w:r>
              <w:rPr>
                <w:rFonts w:hint="eastAsia"/>
              </w:rPr>
              <w:t>已完成或目前承担的科研项目仅填写省部级及以上等级的项目。</w:t>
            </w:r>
          </w:p>
          <w:p w14:paraId="346F24E7">
            <w:r>
              <w:rPr>
                <w:rFonts w:hint="eastAsia"/>
              </w:rPr>
              <w:t>2</w:t>
            </w:r>
            <w:r>
              <w:t>. 除满足近五年主持在研1项国家级课题之外，主持的其余国家级课题，视为1篇A1档次期刊论文；主持的其余省部级课题项目，视为1篇A 档次期刊论文（仅限1项）。</w:t>
            </w:r>
          </w:p>
        </w:tc>
      </w:tr>
      <w:tr w14:paraId="0C574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073FF397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3.获奖清单</w:t>
            </w:r>
          </w:p>
        </w:tc>
      </w:tr>
      <w:tr w14:paraId="659B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272B66A1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7A36AA03">
            <w:r>
              <w:rPr>
                <w:rFonts w:hint="eastAsia"/>
              </w:rPr>
              <w:t xml:space="preserve">          成果名称</w:t>
            </w:r>
          </w:p>
        </w:tc>
        <w:tc>
          <w:tcPr>
            <w:tcW w:w="1555" w:type="dxa"/>
            <w:gridSpan w:val="2"/>
            <w:vAlign w:val="center"/>
          </w:tcPr>
          <w:p w14:paraId="40311337">
            <w:pPr>
              <w:jc w:val="center"/>
            </w:pPr>
            <w:r>
              <w:rPr>
                <w:rFonts w:hint="eastAsia"/>
              </w:rPr>
              <w:t>获奖名称</w:t>
            </w:r>
          </w:p>
        </w:tc>
        <w:tc>
          <w:tcPr>
            <w:tcW w:w="855" w:type="dxa"/>
            <w:vAlign w:val="center"/>
          </w:tcPr>
          <w:p w14:paraId="74FBD609">
            <w:pPr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669" w:type="dxa"/>
            <w:gridSpan w:val="2"/>
            <w:vAlign w:val="center"/>
          </w:tcPr>
          <w:p w14:paraId="569034FC">
            <w:pPr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74" w:type="dxa"/>
            <w:gridSpan w:val="2"/>
            <w:vAlign w:val="center"/>
          </w:tcPr>
          <w:p w14:paraId="50CBBCA8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排名/总人数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  <w:tc>
          <w:tcPr>
            <w:tcW w:w="1383" w:type="dxa"/>
            <w:gridSpan w:val="2"/>
            <w:vAlign w:val="center"/>
          </w:tcPr>
          <w:p w14:paraId="7D3355AA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14:paraId="0A935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7" w:hRule="atLeast"/>
        </w:trPr>
        <w:tc>
          <w:tcPr>
            <w:tcW w:w="536" w:type="dxa"/>
            <w:vAlign w:val="center"/>
          </w:tcPr>
          <w:p w14:paraId="7CD604B9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008" w:type="dxa"/>
            <w:vAlign w:val="center"/>
          </w:tcPr>
          <w:p w14:paraId="689426BD"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第七次全国优秀财政理论研究成果</w:t>
            </w:r>
          </w:p>
        </w:tc>
        <w:tc>
          <w:tcPr>
            <w:tcW w:w="1555" w:type="dxa"/>
            <w:gridSpan w:val="2"/>
            <w:vAlign w:val="center"/>
          </w:tcPr>
          <w:p w14:paraId="66C19641">
            <w:pPr>
              <w:spacing w:line="400" w:lineRule="exact"/>
              <w:jc w:val="both"/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财政转移支付对贫困地区财政收支行为影响研究</w:t>
            </w:r>
          </w:p>
        </w:tc>
        <w:tc>
          <w:tcPr>
            <w:tcW w:w="855" w:type="dxa"/>
            <w:vAlign w:val="center"/>
          </w:tcPr>
          <w:p w14:paraId="280FD004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三等奖</w:t>
            </w:r>
          </w:p>
        </w:tc>
        <w:tc>
          <w:tcPr>
            <w:tcW w:w="669" w:type="dxa"/>
            <w:gridSpan w:val="2"/>
            <w:vAlign w:val="center"/>
          </w:tcPr>
          <w:p w14:paraId="32DBE6E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</w:t>
            </w:r>
          </w:p>
        </w:tc>
        <w:tc>
          <w:tcPr>
            <w:tcW w:w="1174" w:type="dxa"/>
            <w:gridSpan w:val="2"/>
            <w:vAlign w:val="center"/>
          </w:tcPr>
          <w:p w14:paraId="1743C28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1/1</w:t>
            </w:r>
          </w:p>
        </w:tc>
        <w:tc>
          <w:tcPr>
            <w:tcW w:w="1383" w:type="dxa"/>
            <w:gridSpan w:val="2"/>
            <w:vAlign w:val="center"/>
          </w:tcPr>
          <w:p w14:paraId="0C70D123"/>
        </w:tc>
      </w:tr>
      <w:tr w14:paraId="745C0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44B28C58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008" w:type="dxa"/>
            <w:vAlign w:val="center"/>
          </w:tcPr>
          <w:p w14:paraId="56A6421A">
            <w:pPr>
              <w:rPr>
                <w:rFonts w:hint="default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第二届江苏省人力资源与社会保障优秀科研成果</w:t>
            </w:r>
          </w:p>
        </w:tc>
        <w:tc>
          <w:tcPr>
            <w:tcW w:w="1555" w:type="dxa"/>
            <w:gridSpan w:val="2"/>
            <w:vAlign w:val="center"/>
          </w:tcPr>
          <w:p w14:paraId="1BD5E68D"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城乡公共服务差距对城乡收入差距的影响研究</w:t>
            </w:r>
          </w:p>
        </w:tc>
        <w:tc>
          <w:tcPr>
            <w:tcW w:w="855" w:type="dxa"/>
            <w:vAlign w:val="center"/>
          </w:tcPr>
          <w:p w14:paraId="6729C705"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一等奖</w:t>
            </w:r>
          </w:p>
        </w:tc>
        <w:tc>
          <w:tcPr>
            <w:tcW w:w="669" w:type="dxa"/>
            <w:gridSpan w:val="2"/>
            <w:vAlign w:val="center"/>
          </w:tcPr>
          <w:p w14:paraId="22C9899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</w:t>
            </w:r>
          </w:p>
        </w:tc>
        <w:tc>
          <w:tcPr>
            <w:tcW w:w="1174" w:type="dxa"/>
            <w:gridSpan w:val="2"/>
            <w:vAlign w:val="center"/>
          </w:tcPr>
          <w:p w14:paraId="339F15CE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1/2</w:t>
            </w:r>
          </w:p>
        </w:tc>
        <w:tc>
          <w:tcPr>
            <w:tcW w:w="1383" w:type="dxa"/>
            <w:gridSpan w:val="2"/>
            <w:vAlign w:val="center"/>
          </w:tcPr>
          <w:p w14:paraId="40244AE7"/>
        </w:tc>
      </w:tr>
      <w:tr w14:paraId="7485C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682355B7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008" w:type="dxa"/>
            <w:vAlign w:val="center"/>
          </w:tcPr>
          <w:p w14:paraId="13E50800">
            <w:pPr>
              <w:rPr>
                <w:rFonts w:hint="default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教育部财政学教指委课程思政优秀案例</w:t>
            </w:r>
          </w:p>
        </w:tc>
        <w:tc>
          <w:tcPr>
            <w:tcW w:w="1555" w:type="dxa"/>
            <w:gridSpan w:val="2"/>
            <w:vAlign w:val="center"/>
          </w:tcPr>
          <w:p w14:paraId="720AD9B5"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减税降费政策之增值税篇</w:t>
            </w:r>
          </w:p>
        </w:tc>
        <w:tc>
          <w:tcPr>
            <w:tcW w:w="855" w:type="dxa"/>
            <w:vAlign w:val="center"/>
          </w:tcPr>
          <w:p w14:paraId="346A167B"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三等奖</w:t>
            </w:r>
          </w:p>
        </w:tc>
        <w:tc>
          <w:tcPr>
            <w:tcW w:w="669" w:type="dxa"/>
            <w:gridSpan w:val="2"/>
            <w:vAlign w:val="center"/>
          </w:tcPr>
          <w:p w14:paraId="21662E7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</w:t>
            </w:r>
          </w:p>
        </w:tc>
        <w:tc>
          <w:tcPr>
            <w:tcW w:w="1174" w:type="dxa"/>
            <w:gridSpan w:val="2"/>
            <w:vAlign w:val="center"/>
          </w:tcPr>
          <w:p w14:paraId="66EE679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2/3</w:t>
            </w:r>
          </w:p>
        </w:tc>
        <w:tc>
          <w:tcPr>
            <w:tcW w:w="1383" w:type="dxa"/>
            <w:gridSpan w:val="2"/>
            <w:vAlign w:val="center"/>
          </w:tcPr>
          <w:p w14:paraId="4E6E7624"/>
        </w:tc>
      </w:tr>
      <w:tr w14:paraId="000D3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1D7B0475"/>
        </w:tc>
        <w:tc>
          <w:tcPr>
            <w:tcW w:w="3008" w:type="dxa"/>
            <w:vAlign w:val="center"/>
          </w:tcPr>
          <w:p w14:paraId="44D41B2D"/>
        </w:tc>
        <w:tc>
          <w:tcPr>
            <w:tcW w:w="1555" w:type="dxa"/>
            <w:gridSpan w:val="2"/>
            <w:vAlign w:val="center"/>
          </w:tcPr>
          <w:p w14:paraId="6A9287E2"/>
        </w:tc>
        <w:tc>
          <w:tcPr>
            <w:tcW w:w="855" w:type="dxa"/>
            <w:vAlign w:val="center"/>
          </w:tcPr>
          <w:p w14:paraId="5B97AD5C"/>
        </w:tc>
        <w:tc>
          <w:tcPr>
            <w:tcW w:w="669" w:type="dxa"/>
            <w:gridSpan w:val="2"/>
            <w:vAlign w:val="center"/>
          </w:tcPr>
          <w:p w14:paraId="64E699E4"/>
        </w:tc>
        <w:tc>
          <w:tcPr>
            <w:tcW w:w="1174" w:type="dxa"/>
            <w:gridSpan w:val="2"/>
            <w:vAlign w:val="center"/>
          </w:tcPr>
          <w:p w14:paraId="40536F70"/>
        </w:tc>
        <w:tc>
          <w:tcPr>
            <w:tcW w:w="1383" w:type="dxa"/>
            <w:gridSpan w:val="2"/>
            <w:vAlign w:val="center"/>
          </w:tcPr>
          <w:p w14:paraId="69B2D32E"/>
        </w:tc>
      </w:tr>
      <w:tr w14:paraId="6AD25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048992AB"/>
        </w:tc>
        <w:tc>
          <w:tcPr>
            <w:tcW w:w="3008" w:type="dxa"/>
            <w:vAlign w:val="center"/>
          </w:tcPr>
          <w:p w14:paraId="081D9E49"/>
        </w:tc>
        <w:tc>
          <w:tcPr>
            <w:tcW w:w="1555" w:type="dxa"/>
            <w:gridSpan w:val="2"/>
            <w:vAlign w:val="center"/>
          </w:tcPr>
          <w:p w14:paraId="1479F195"/>
        </w:tc>
        <w:tc>
          <w:tcPr>
            <w:tcW w:w="855" w:type="dxa"/>
            <w:vAlign w:val="center"/>
          </w:tcPr>
          <w:p w14:paraId="2DEFBD68"/>
        </w:tc>
        <w:tc>
          <w:tcPr>
            <w:tcW w:w="669" w:type="dxa"/>
            <w:gridSpan w:val="2"/>
            <w:vAlign w:val="center"/>
          </w:tcPr>
          <w:p w14:paraId="7DD93FE4"/>
        </w:tc>
        <w:tc>
          <w:tcPr>
            <w:tcW w:w="1174" w:type="dxa"/>
            <w:gridSpan w:val="2"/>
            <w:vAlign w:val="center"/>
          </w:tcPr>
          <w:p w14:paraId="2255EF0D"/>
        </w:tc>
        <w:tc>
          <w:tcPr>
            <w:tcW w:w="1383" w:type="dxa"/>
            <w:gridSpan w:val="2"/>
            <w:vAlign w:val="center"/>
          </w:tcPr>
          <w:p w14:paraId="4616D814"/>
        </w:tc>
      </w:tr>
      <w:tr w14:paraId="660D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19B3D4B4"/>
        </w:tc>
        <w:tc>
          <w:tcPr>
            <w:tcW w:w="3008" w:type="dxa"/>
            <w:vAlign w:val="center"/>
          </w:tcPr>
          <w:p w14:paraId="364ACED0"/>
        </w:tc>
        <w:tc>
          <w:tcPr>
            <w:tcW w:w="1555" w:type="dxa"/>
            <w:gridSpan w:val="2"/>
            <w:vAlign w:val="center"/>
          </w:tcPr>
          <w:p w14:paraId="79639FFA"/>
        </w:tc>
        <w:tc>
          <w:tcPr>
            <w:tcW w:w="855" w:type="dxa"/>
            <w:vAlign w:val="center"/>
          </w:tcPr>
          <w:p w14:paraId="1F8E1D80"/>
        </w:tc>
        <w:tc>
          <w:tcPr>
            <w:tcW w:w="669" w:type="dxa"/>
            <w:gridSpan w:val="2"/>
            <w:vAlign w:val="center"/>
          </w:tcPr>
          <w:p w14:paraId="5AE85CB0"/>
        </w:tc>
        <w:tc>
          <w:tcPr>
            <w:tcW w:w="1174" w:type="dxa"/>
            <w:gridSpan w:val="2"/>
            <w:vAlign w:val="center"/>
          </w:tcPr>
          <w:p w14:paraId="6927DE7A"/>
        </w:tc>
        <w:tc>
          <w:tcPr>
            <w:tcW w:w="1383" w:type="dxa"/>
            <w:gridSpan w:val="2"/>
            <w:vAlign w:val="center"/>
          </w:tcPr>
          <w:p w14:paraId="4BADD064"/>
        </w:tc>
      </w:tr>
      <w:tr w14:paraId="2A1DC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237665E2">
            <w:r>
              <w:rPr>
                <w:rFonts w:hint="eastAsia"/>
              </w:rPr>
              <w:t>注：1</w:t>
            </w:r>
            <w:r>
              <w:t>.</w:t>
            </w:r>
            <w:r>
              <w:rPr>
                <w:rFonts w:hint="eastAsia"/>
              </w:rPr>
              <w:t>获奖项目（科研成果奖）仅填写省部级及以上等级的奖项。</w:t>
            </w:r>
          </w:p>
          <w:p w14:paraId="252DDB2D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科研成果获国家级奖励一等奖（排名前5位），国家级奖励二等奖（排名前4位），或教育部一等奖（排名前3位），教育部奖励二等奖（排名前2位），或其他省部级一等奖（排名前2位），其他省部级二等奖（排名第1位），视为1篇A1档次期刊论文（仅限1项）。</w:t>
            </w:r>
          </w:p>
        </w:tc>
      </w:tr>
      <w:tr w14:paraId="2D59B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19B09223"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  <w:b/>
                <w:bCs/>
              </w:rPr>
              <w:t xml:space="preserve">  4. 其他成果</w:t>
            </w:r>
          </w:p>
        </w:tc>
      </w:tr>
      <w:tr w14:paraId="09ED9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439CFA27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5F7324A4">
            <w:pPr>
              <w:ind w:firstLine="840" w:firstLineChars="400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555" w:type="dxa"/>
            <w:gridSpan w:val="2"/>
            <w:vAlign w:val="center"/>
          </w:tcPr>
          <w:p w14:paraId="103AF408">
            <w:r>
              <w:rPr>
                <w:rFonts w:hint="eastAsia"/>
              </w:rPr>
              <w:t>成果类别</w:t>
            </w:r>
          </w:p>
        </w:tc>
        <w:tc>
          <w:tcPr>
            <w:tcW w:w="2272" w:type="dxa"/>
            <w:gridSpan w:val="4"/>
            <w:vAlign w:val="center"/>
          </w:tcPr>
          <w:p w14:paraId="030DCAE8">
            <w:pPr>
              <w:ind w:firstLine="420" w:firstLineChars="200"/>
            </w:pPr>
            <w:r>
              <w:rPr>
                <w:rFonts w:hint="eastAsia"/>
              </w:rPr>
              <w:t>承担时间、等级</w:t>
            </w:r>
          </w:p>
        </w:tc>
        <w:tc>
          <w:tcPr>
            <w:tcW w:w="1809" w:type="dxa"/>
            <w:gridSpan w:val="3"/>
            <w:vAlign w:val="center"/>
          </w:tcPr>
          <w:p w14:paraId="7F8030E2">
            <w:r>
              <w:rPr>
                <w:rFonts w:hint="eastAsia"/>
              </w:rPr>
              <w:t>替换论文级别</w:t>
            </w:r>
          </w:p>
        </w:tc>
      </w:tr>
      <w:tr w14:paraId="0CDBD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01165D8C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008" w:type="dxa"/>
            <w:vAlign w:val="center"/>
          </w:tcPr>
          <w:p w14:paraId="281129E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财政转移支付的减贫效应评估：内在机制与提升策略研究</w:t>
            </w:r>
          </w:p>
        </w:tc>
        <w:tc>
          <w:tcPr>
            <w:tcW w:w="1555" w:type="dxa"/>
            <w:gridSpan w:val="2"/>
            <w:vAlign w:val="center"/>
          </w:tcPr>
          <w:p w14:paraId="1F52768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专著</w:t>
            </w:r>
          </w:p>
        </w:tc>
        <w:tc>
          <w:tcPr>
            <w:tcW w:w="2272" w:type="dxa"/>
            <w:gridSpan w:val="4"/>
            <w:vAlign w:val="center"/>
          </w:tcPr>
          <w:p w14:paraId="5EB2E9C4">
            <w:pPr>
              <w:ind w:firstLine="42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2024年3月</w:t>
            </w:r>
          </w:p>
        </w:tc>
        <w:tc>
          <w:tcPr>
            <w:tcW w:w="1809" w:type="dxa"/>
            <w:gridSpan w:val="3"/>
            <w:vAlign w:val="center"/>
          </w:tcPr>
          <w:p w14:paraId="5EEF05F2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A2</w:t>
            </w:r>
          </w:p>
        </w:tc>
      </w:tr>
      <w:tr w14:paraId="10072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04CA28B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008" w:type="dxa"/>
            <w:vAlign w:val="center"/>
          </w:tcPr>
          <w:p w14:paraId="5E7B5011">
            <w:r>
              <w:rPr>
                <w:rFonts w:hint="eastAsia"/>
              </w:rPr>
              <w:t>税务专硕教学案例入围国家级案例库</w:t>
            </w:r>
          </w:p>
        </w:tc>
        <w:tc>
          <w:tcPr>
            <w:tcW w:w="1555" w:type="dxa"/>
            <w:gridSpan w:val="2"/>
            <w:vAlign w:val="center"/>
          </w:tcPr>
          <w:p w14:paraId="537721E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案例</w:t>
            </w:r>
          </w:p>
        </w:tc>
        <w:tc>
          <w:tcPr>
            <w:tcW w:w="2272" w:type="dxa"/>
            <w:gridSpan w:val="4"/>
            <w:vAlign w:val="center"/>
          </w:tcPr>
          <w:p w14:paraId="1E85CCB5">
            <w:pPr>
              <w:ind w:firstLine="42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2024年12月</w:t>
            </w:r>
          </w:p>
        </w:tc>
        <w:tc>
          <w:tcPr>
            <w:tcW w:w="1809" w:type="dxa"/>
            <w:gridSpan w:val="3"/>
            <w:vAlign w:val="center"/>
          </w:tcPr>
          <w:p w14:paraId="413B3242"/>
        </w:tc>
      </w:tr>
      <w:tr w14:paraId="0D706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1F7FF494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008" w:type="dxa"/>
            <w:vAlign w:val="center"/>
          </w:tcPr>
          <w:p w14:paraId="7586F506">
            <w:pPr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财政支持苏北地区脱贫攻坚与乡村振兴有效衔接的对策建议</w:t>
            </w:r>
          </w:p>
        </w:tc>
        <w:tc>
          <w:tcPr>
            <w:tcW w:w="1555" w:type="dxa"/>
            <w:gridSpan w:val="2"/>
            <w:vAlign w:val="center"/>
          </w:tcPr>
          <w:p w14:paraId="23603397">
            <w:pPr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长江产经智库成果</w:t>
            </w:r>
          </w:p>
        </w:tc>
        <w:tc>
          <w:tcPr>
            <w:tcW w:w="2272" w:type="dxa"/>
            <w:gridSpan w:val="4"/>
            <w:vAlign w:val="center"/>
          </w:tcPr>
          <w:p w14:paraId="6829C257">
            <w:pPr>
              <w:ind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2023年8月</w:t>
            </w:r>
          </w:p>
        </w:tc>
        <w:tc>
          <w:tcPr>
            <w:tcW w:w="1809" w:type="dxa"/>
            <w:gridSpan w:val="3"/>
            <w:vAlign w:val="center"/>
          </w:tcPr>
          <w:p w14:paraId="553F126A"/>
        </w:tc>
      </w:tr>
      <w:tr w14:paraId="41A68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43B4624C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008" w:type="dxa"/>
            <w:vAlign w:val="center"/>
          </w:tcPr>
          <w:p w14:paraId="7C6745AD">
            <w:pPr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财政推动苏北脱贫攻坚与乡村振兴衔接面临挑战</w:t>
            </w:r>
          </w:p>
        </w:tc>
        <w:tc>
          <w:tcPr>
            <w:tcW w:w="1555" w:type="dxa"/>
            <w:gridSpan w:val="2"/>
            <w:vAlign w:val="center"/>
          </w:tcPr>
          <w:p w14:paraId="75B62EFB">
            <w:pPr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</w:rPr>
              <w:t>江苏省委宣传部</w:t>
            </w:r>
            <w:r>
              <w:rPr>
                <w:rFonts w:hint="eastAsia" w:ascii="Times New Roman" w:hAnsi="Times New Roman" w:cs="Times New Roman"/>
                <w:lang w:eastAsia="zh-CN"/>
              </w:rPr>
              <w:t>《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要情动态</w:t>
            </w:r>
            <w:r>
              <w:rPr>
                <w:rFonts w:hint="eastAsia" w:ascii="Times New Roman" w:hAnsi="Times New Roman" w:cs="Times New Roman"/>
                <w:lang w:eastAsia="zh-CN"/>
              </w:rPr>
              <w:t>》</w:t>
            </w:r>
          </w:p>
        </w:tc>
        <w:tc>
          <w:tcPr>
            <w:tcW w:w="2272" w:type="dxa"/>
            <w:gridSpan w:val="4"/>
            <w:vAlign w:val="center"/>
          </w:tcPr>
          <w:p w14:paraId="15F0F30E">
            <w:pPr>
              <w:ind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2023年8月</w:t>
            </w:r>
          </w:p>
        </w:tc>
        <w:tc>
          <w:tcPr>
            <w:tcW w:w="1809" w:type="dxa"/>
            <w:gridSpan w:val="3"/>
            <w:vAlign w:val="center"/>
          </w:tcPr>
          <w:p w14:paraId="64DE3E84"/>
        </w:tc>
      </w:tr>
      <w:tr w14:paraId="3653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77930731">
            <w:r>
              <w:rPr>
                <w:rFonts w:hint="eastAsia"/>
              </w:rPr>
              <w:t>注：1</w:t>
            </w:r>
            <w:r>
              <w:t>.</w:t>
            </w:r>
            <w:r>
              <w:rPr>
                <w:rFonts w:hint="eastAsia"/>
              </w:rPr>
              <w:t>对照申报条件填写除1、2、3外的其他成果。</w:t>
            </w:r>
          </w:p>
          <w:p w14:paraId="375D6B37"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以第一作者正式出版学术专著1部，本人撰写总字数15万字以上，视为1篇A2档次期刊论文（仅限1部）；以第一作者被省部级及以上领导作出肯定性批示的决策咨询报告，或在省级党委宣传部及以上“社科/智库成果专刊”上发表的论文或研究报告，按学校科研成果管理办法认定（仅限1项）</w:t>
            </w:r>
          </w:p>
        </w:tc>
      </w:tr>
    </w:tbl>
    <w:p w14:paraId="1D776D26">
      <w:pPr>
        <w:rPr>
          <w:rFonts w:hint="eastAsia"/>
          <w:b/>
          <w:bCs/>
          <w:sz w:val="28"/>
        </w:rPr>
      </w:pPr>
    </w:p>
    <w:p w14:paraId="64E0263F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四、近五年申请人培养研究生和教学工作情况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800"/>
        <w:gridCol w:w="720"/>
        <w:gridCol w:w="1260"/>
        <w:gridCol w:w="1080"/>
        <w:gridCol w:w="540"/>
        <w:gridCol w:w="2340"/>
      </w:tblGrid>
      <w:tr w14:paraId="24CCC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9180" w:type="dxa"/>
            <w:gridSpan w:val="7"/>
            <w:vAlign w:val="center"/>
          </w:tcPr>
          <w:p w14:paraId="64DD831F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1.招收培养硕士研究生情况</w:t>
            </w:r>
          </w:p>
        </w:tc>
      </w:tr>
      <w:tr w14:paraId="29CA1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34797DBD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520" w:type="dxa"/>
            <w:gridSpan w:val="2"/>
            <w:vAlign w:val="center"/>
          </w:tcPr>
          <w:p w14:paraId="2084A60E">
            <w:pPr>
              <w:jc w:val="center"/>
            </w:pPr>
            <w:r>
              <w:rPr>
                <w:rFonts w:hint="eastAsia"/>
              </w:rPr>
              <w:t>招生人数</w:t>
            </w:r>
          </w:p>
        </w:tc>
        <w:tc>
          <w:tcPr>
            <w:tcW w:w="2340" w:type="dxa"/>
            <w:gridSpan w:val="2"/>
            <w:vAlign w:val="center"/>
          </w:tcPr>
          <w:p w14:paraId="3F189A8E">
            <w:pPr>
              <w:jc w:val="center"/>
            </w:pPr>
            <w:r>
              <w:rPr>
                <w:rFonts w:hint="eastAsia"/>
              </w:rPr>
              <w:t>毕业人数</w:t>
            </w:r>
          </w:p>
        </w:tc>
        <w:tc>
          <w:tcPr>
            <w:tcW w:w="2880" w:type="dxa"/>
            <w:gridSpan w:val="2"/>
            <w:vAlign w:val="center"/>
          </w:tcPr>
          <w:p w14:paraId="0A19F352">
            <w:pPr>
              <w:jc w:val="center"/>
            </w:pPr>
            <w:r>
              <w:rPr>
                <w:rFonts w:hint="eastAsia"/>
              </w:rPr>
              <w:t>获学位人数</w:t>
            </w:r>
          </w:p>
        </w:tc>
      </w:tr>
      <w:tr w14:paraId="22E03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76BCEEE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</w:t>
            </w:r>
          </w:p>
        </w:tc>
        <w:tc>
          <w:tcPr>
            <w:tcW w:w="2520" w:type="dxa"/>
            <w:gridSpan w:val="2"/>
            <w:vAlign w:val="center"/>
          </w:tcPr>
          <w:p w14:paraId="578CA95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340" w:type="dxa"/>
            <w:gridSpan w:val="2"/>
            <w:vAlign w:val="center"/>
          </w:tcPr>
          <w:p w14:paraId="75B314B0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80" w:type="dxa"/>
            <w:gridSpan w:val="2"/>
            <w:vAlign w:val="center"/>
          </w:tcPr>
          <w:p w14:paraId="48CC712B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AB87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2D71A3FF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</w:t>
            </w:r>
          </w:p>
        </w:tc>
        <w:tc>
          <w:tcPr>
            <w:tcW w:w="2520" w:type="dxa"/>
            <w:gridSpan w:val="2"/>
            <w:vAlign w:val="center"/>
          </w:tcPr>
          <w:p w14:paraId="08BB48B5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340" w:type="dxa"/>
            <w:gridSpan w:val="2"/>
            <w:vAlign w:val="center"/>
          </w:tcPr>
          <w:p w14:paraId="301B724F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80" w:type="dxa"/>
            <w:gridSpan w:val="2"/>
            <w:vAlign w:val="center"/>
          </w:tcPr>
          <w:p w14:paraId="03D0B0C7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77E45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35293C8E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</w:t>
            </w:r>
          </w:p>
        </w:tc>
        <w:tc>
          <w:tcPr>
            <w:tcW w:w="2520" w:type="dxa"/>
            <w:gridSpan w:val="2"/>
            <w:vAlign w:val="center"/>
          </w:tcPr>
          <w:p w14:paraId="18BD0EF9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340" w:type="dxa"/>
            <w:gridSpan w:val="2"/>
            <w:vAlign w:val="center"/>
          </w:tcPr>
          <w:p w14:paraId="7D3BB8EF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14:paraId="428B0F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7E639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0F3B5748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</w:t>
            </w:r>
          </w:p>
        </w:tc>
        <w:tc>
          <w:tcPr>
            <w:tcW w:w="2520" w:type="dxa"/>
            <w:gridSpan w:val="2"/>
            <w:vAlign w:val="center"/>
          </w:tcPr>
          <w:p w14:paraId="6456FC3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340" w:type="dxa"/>
            <w:gridSpan w:val="2"/>
            <w:vAlign w:val="center"/>
          </w:tcPr>
          <w:p w14:paraId="564F1C51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14:paraId="67DC46E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7179F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200FAD26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</w:t>
            </w:r>
          </w:p>
        </w:tc>
        <w:tc>
          <w:tcPr>
            <w:tcW w:w="2520" w:type="dxa"/>
            <w:gridSpan w:val="2"/>
            <w:vAlign w:val="center"/>
          </w:tcPr>
          <w:p w14:paraId="5E5D9B3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340" w:type="dxa"/>
            <w:gridSpan w:val="2"/>
            <w:vAlign w:val="center"/>
          </w:tcPr>
          <w:p w14:paraId="454D4A8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14:paraId="0851472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6CE26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9180" w:type="dxa"/>
            <w:gridSpan w:val="7"/>
            <w:vAlign w:val="center"/>
          </w:tcPr>
          <w:p w14:paraId="38932CCB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2.在国内外协助指导博士生情况</w:t>
            </w:r>
          </w:p>
        </w:tc>
      </w:tr>
      <w:tr w14:paraId="6D981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63E51B34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735AD409">
            <w:pPr>
              <w:jc w:val="center"/>
            </w:pPr>
            <w:r>
              <w:rPr>
                <w:rFonts w:hint="eastAsia"/>
              </w:rPr>
              <w:t>国别、学校</w:t>
            </w:r>
          </w:p>
        </w:tc>
        <w:tc>
          <w:tcPr>
            <w:tcW w:w="1980" w:type="dxa"/>
            <w:gridSpan w:val="2"/>
            <w:vAlign w:val="center"/>
          </w:tcPr>
          <w:p w14:paraId="573AD6B9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3960" w:type="dxa"/>
            <w:gridSpan w:val="3"/>
            <w:vAlign w:val="center"/>
          </w:tcPr>
          <w:p w14:paraId="517FD9FD">
            <w:pPr>
              <w:jc w:val="center"/>
            </w:pPr>
            <w:r>
              <w:rPr>
                <w:rFonts w:hint="eastAsia"/>
              </w:rPr>
              <w:t>本人担任工作</w:t>
            </w:r>
          </w:p>
        </w:tc>
      </w:tr>
      <w:tr w14:paraId="39E8F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</w:trPr>
        <w:tc>
          <w:tcPr>
            <w:tcW w:w="1440" w:type="dxa"/>
            <w:vAlign w:val="center"/>
          </w:tcPr>
          <w:p w14:paraId="5CC2A356">
            <w:pPr>
              <w:jc w:val="center"/>
            </w:pPr>
          </w:p>
        </w:tc>
        <w:tc>
          <w:tcPr>
            <w:tcW w:w="1800" w:type="dxa"/>
            <w:vAlign w:val="center"/>
          </w:tcPr>
          <w:p w14:paraId="4E0EC8BE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113CDB55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5151CCF3">
            <w:pPr>
              <w:jc w:val="center"/>
            </w:pPr>
          </w:p>
        </w:tc>
      </w:tr>
      <w:tr w14:paraId="2F174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1440" w:type="dxa"/>
            <w:vAlign w:val="center"/>
          </w:tcPr>
          <w:p w14:paraId="24EEDAEB">
            <w:pPr>
              <w:jc w:val="center"/>
            </w:pPr>
          </w:p>
        </w:tc>
        <w:tc>
          <w:tcPr>
            <w:tcW w:w="1800" w:type="dxa"/>
            <w:vAlign w:val="center"/>
          </w:tcPr>
          <w:p w14:paraId="137507F1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4EC130C5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693AB9C1">
            <w:pPr>
              <w:jc w:val="center"/>
            </w:pPr>
          </w:p>
        </w:tc>
      </w:tr>
      <w:tr w14:paraId="52E1A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1440" w:type="dxa"/>
            <w:vAlign w:val="center"/>
          </w:tcPr>
          <w:p w14:paraId="0C3FD92E">
            <w:pPr>
              <w:jc w:val="center"/>
            </w:pPr>
          </w:p>
        </w:tc>
        <w:tc>
          <w:tcPr>
            <w:tcW w:w="1800" w:type="dxa"/>
            <w:vAlign w:val="center"/>
          </w:tcPr>
          <w:p w14:paraId="3A43EA27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125A07E6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4E40E46B">
            <w:pPr>
              <w:jc w:val="center"/>
            </w:pPr>
          </w:p>
        </w:tc>
      </w:tr>
      <w:tr w14:paraId="3D60A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</w:trPr>
        <w:tc>
          <w:tcPr>
            <w:tcW w:w="1440" w:type="dxa"/>
            <w:vAlign w:val="center"/>
          </w:tcPr>
          <w:p w14:paraId="4E579E46">
            <w:pPr>
              <w:jc w:val="center"/>
            </w:pPr>
          </w:p>
        </w:tc>
        <w:tc>
          <w:tcPr>
            <w:tcW w:w="1800" w:type="dxa"/>
            <w:vAlign w:val="center"/>
          </w:tcPr>
          <w:p w14:paraId="7CAC2D74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0835354C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57C155CB">
            <w:pPr>
              <w:jc w:val="center"/>
            </w:pPr>
          </w:p>
        </w:tc>
      </w:tr>
      <w:tr w14:paraId="5F020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9180" w:type="dxa"/>
            <w:gridSpan w:val="7"/>
            <w:vAlign w:val="center"/>
          </w:tcPr>
          <w:p w14:paraId="16ADB66B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3.主讲研究生课程情况</w:t>
            </w:r>
          </w:p>
        </w:tc>
      </w:tr>
      <w:tr w14:paraId="75EE8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440" w:type="dxa"/>
            <w:vAlign w:val="center"/>
          </w:tcPr>
          <w:p w14:paraId="6C545E4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25967661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980" w:type="dxa"/>
            <w:gridSpan w:val="2"/>
            <w:vAlign w:val="center"/>
          </w:tcPr>
          <w:p w14:paraId="2904F920">
            <w:pPr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620" w:type="dxa"/>
            <w:gridSpan w:val="2"/>
            <w:vAlign w:val="center"/>
          </w:tcPr>
          <w:p w14:paraId="22D38DDC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2340" w:type="dxa"/>
            <w:vAlign w:val="center"/>
          </w:tcPr>
          <w:p w14:paraId="618462D8">
            <w:pPr>
              <w:jc w:val="center"/>
            </w:pPr>
            <w:r>
              <w:rPr>
                <w:rFonts w:hint="eastAsia"/>
              </w:rPr>
              <w:t>是否学位课</w:t>
            </w:r>
          </w:p>
        </w:tc>
      </w:tr>
      <w:tr w14:paraId="5499B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0004BA6E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2024-2025-2</w:t>
            </w:r>
          </w:p>
        </w:tc>
        <w:tc>
          <w:tcPr>
            <w:tcW w:w="1800" w:type="dxa"/>
            <w:shd w:val="clear"/>
            <w:vAlign w:val="center"/>
          </w:tcPr>
          <w:p w14:paraId="3C3C07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textAlignment w:val="auto"/>
              <w:rPr>
                <w:rFonts w:ascii="Times New Roman" w:hAnsi="Times New Roman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sz w:val="21"/>
                <w:szCs w:val="21"/>
              </w:rPr>
              <w:t>税务督察内审理论与实务</w:t>
            </w:r>
          </w:p>
        </w:tc>
        <w:tc>
          <w:tcPr>
            <w:tcW w:w="1980" w:type="dxa"/>
            <w:gridSpan w:val="2"/>
            <w:vAlign w:val="center"/>
          </w:tcPr>
          <w:p w14:paraId="6421046E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税务专硕</w:t>
            </w:r>
          </w:p>
        </w:tc>
        <w:tc>
          <w:tcPr>
            <w:tcW w:w="1620" w:type="dxa"/>
            <w:gridSpan w:val="2"/>
            <w:vAlign w:val="center"/>
          </w:tcPr>
          <w:p w14:paraId="37461411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2340" w:type="dxa"/>
            <w:vAlign w:val="center"/>
          </w:tcPr>
          <w:p w14:paraId="362DC37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 w14:paraId="330D4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22C01E69">
            <w:pPr>
              <w:jc w:val="center"/>
            </w:pPr>
            <w:r>
              <w:rPr>
                <w:rFonts w:hint="eastAsia"/>
                <w:lang w:val="en-US" w:eastAsia="zh-CN"/>
              </w:rPr>
              <w:t>2023-2024-2</w:t>
            </w:r>
          </w:p>
        </w:tc>
        <w:tc>
          <w:tcPr>
            <w:tcW w:w="1800" w:type="dxa"/>
            <w:vAlign w:val="center"/>
          </w:tcPr>
          <w:p w14:paraId="173485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textAlignment w:val="auto"/>
            </w:pPr>
            <w:r>
              <w:rPr>
                <w:rFonts w:hint="eastAsia" w:ascii="Times New Roman" w:hAnsi="Times New Roman" w:cs="宋体"/>
                <w:sz w:val="21"/>
                <w:szCs w:val="21"/>
              </w:rPr>
              <w:t>税务督察内审理论与实务</w:t>
            </w:r>
          </w:p>
        </w:tc>
        <w:tc>
          <w:tcPr>
            <w:tcW w:w="1980" w:type="dxa"/>
            <w:gridSpan w:val="2"/>
            <w:vAlign w:val="center"/>
          </w:tcPr>
          <w:p w14:paraId="4B279252">
            <w:pPr>
              <w:jc w:val="center"/>
            </w:pPr>
            <w:r>
              <w:rPr>
                <w:rFonts w:hint="eastAsia"/>
                <w:lang w:val="en-US" w:eastAsia="zh-CN"/>
              </w:rPr>
              <w:t>税务专硕</w:t>
            </w:r>
          </w:p>
        </w:tc>
        <w:tc>
          <w:tcPr>
            <w:tcW w:w="1620" w:type="dxa"/>
            <w:gridSpan w:val="2"/>
            <w:vAlign w:val="center"/>
          </w:tcPr>
          <w:p w14:paraId="62947F6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340" w:type="dxa"/>
            <w:vAlign w:val="center"/>
          </w:tcPr>
          <w:p w14:paraId="58734A4F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 w14:paraId="123CA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08918D21">
            <w:pPr>
              <w:jc w:val="center"/>
            </w:pPr>
          </w:p>
        </w:tc>
        <w:tc>
          <w:tcPr>
            <w:tcW w:w="1800" w:type="dxa"/>
            <w:vAlign w:val="center"/>
          </w:tcPr>
          <w:p w14:paraId="0CCB8380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5F6331A4">
            <w:pPr>
              <w:jc w:val="center"/>
            </w:pPr>
          </w:p>
        </w:tc>
        <w:tc>
          <w:tcPr>
            <w:tcW w:w="1620" w:type="dxa"/>
            <w:gridSpan w:val="2"/>
            <w:vAlign w:val="center"/>
          </w:tcPr>
          <w:p w14:paraId="7D6C9F1C">
            <w:pPr>
              <w:jc w:val="center"/>
            </w:pPr>
          </w:p>
        </w:tc>
        <w:tc>
          <w:tcPr>
            <w:tcW w:w="2340" w:type="dxa"/>
            <w:vAlign w:val="center"/>
          </w:tcPr>
          <w:p w14:paraId="50E5A60D">
            <w:pPr>
              <w:jc w:val="center"/>
            </w:pPr>
          </w:p>
        </w:tc>
      </w:tr>
      <w:tr w14:paraId="752F5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79A19880">
            <w:pPr>
              <w:jc w:val="center"/>
            </w:pPr>
          </w:p>
        </w:tc>
        <w:tc>
          <w:tcPr>
            <w:tcW w:w="1800" w:type="dxa"/>
            <w:vAlign w:val="center"/>
          </w:tcPr>
          <w:p w14:paraId="2F96128B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77686321">
            <w:pPr>
              <w:jc w:val="center"/>
            </w:pPr>
          </w:p>
        </w:tc>
        <w:tc>
          <w:tcPr>
            <w:tcW w:w="1620" w:type="dxa"/>
            <w:gridSpan w:val="2"/>
            <w:vAlign w:val="center"/>
          </w:tcPr>
          <w:p w14:paraId="467425D8">
            <w:pPr>
              <w:jc w:val="center"/>
            </w:pPr>
          </w:p>
        </w:tc>
        <w:tc>
          <w:tcPr>
            <w:tcW w:w="2340" w:type="dxa"/>
            <w:vAlign w:val="center"/>
          </w:tcPr>
          <w:p w14:paraId="017A3243">
            <w:pPr>
              <w:jc w:val="center"/>
            </w:pPr>
          </w:p>
        </w:tc>
      </w:tr>
      <w:tr w14:paraId="3787A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</w:trPr>
        <w:tc>
          <w:tcPr>
            <w:tcW w:w="1440" w:type="dxa"/>
            <w:vAlign w:val="center"/>
          </w:tcPr>
          <w:p w14:paraId="05BD2DFD">
            <w:pPr>
              <w:jc w:val="center"/>
            </w:pPr>
          </w:p>
        </w:tc>
        <w:tc>
          <w:tcPr>
            <w:tcW w:w="1800" w:type="dxa"/>
            <w:vAlign w:val="center"/>
          </w:tcPr>
          <w:p w14:paraId="5157EBE3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1D908EC3">
            <w:pPr>
              <w:jc w:val="center"/>
            </w:pPr>
          </w:p>
        </w:tc>
        <w:tc>
          <w:tcPr>
            <w:tcW w:w="1620" w:type="dxa"/>
            <w:gridSpan w:val="2"/>
            <w:vAlign w:val="center"/>
          </w:tcPr>
          <w:p w14:paraId="2A009424">
            <w:pPr>
              <w:jc w:val="center"/>
            </w:pPr>
          </w:p>
        </w:tc>
        <w:tc>
          <w:tcPr>
            <w:tcW w:w="2340" w:type="dxa"/>
            <w:vAlign w:val="center"/>
          </w:tcPr>
          <w:p w14:paraId="566F9E7F">
            <w:pPr>
              <w:jc w:val="center"/>
            </w:pPr>
          </w:p>
        </w:tc>
      </w:tr>
    </w:tbl>
    <w:p w14:paraId="029D495F">
      <w:pPr>
        <w:rPr>
          <w:sz w:val="24"/>
        </w:rPr>
      </w:pPr>
    </w:p>
    <w:p w14:paraId="6118247C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五、破格申请</w:t>
      </w:r>
    </w:p>
    <w:p w14:paraId="279DDBC1">
      <w:pPr>
        <w:spacing w:line="360" w:lineRule="auto"/>
        <w:ind w:firstLine="440" w:firstLineChars="200"/>
        <w:rPr>
          <w:rFonts w:ascii="宋体" w:hAnsi="宋体"/>
          <w:kern w:val="0"/>
          <w:sz w:val="22"/>
        </w:rPr>
      </w:pPr>
      <w:r>
        <w:rPr>
          <w:rFonts w:hint="eastAsia" w:ascii="宋体" w:hAnsi="宋体"/>
          <w:kern w:val="0"/>
          <w:sz w:val="22"/>
        </w:rPr>
        <w:t>申请人近五年内科研成果满足以下条件之一的，可不受本条第一款中职称、年龄以及第二款的限制。</w:t>
      </w:r>
    </w:p>
    <w:p w14:paraId="7369F132">
      <w:pPr>
        <w:spacing w:line="360" w:lineRule="auto"/>
        <w:ind w:firstLine="440" w:firstLineChars="200"/>
        <w:rPr>
          <w:rFonts w:ascii="宋体" w:hAnsi="宋体"/>
          <w:kern w:val="0"/>
          <w:sz w:val="22"/>
        </w:rPr>
      </w:pPr>
      <w:r>
        <w:rPr>
          <w:rFonts w:hint="eastAsia" w:ascii="宋体" w:hAnsi="宋体"/>
          <w:kern w:val="0"/>
          <w:sz w:val="22"/>
        </w:rPr>
        <w:t>1.以第一作者或唯一通讯作者在本学科领域我校认定的T2档次及以上期刊发表学术论文不低于2篇；或A1 档次及以上期刊发表学术论文不低于4篇；</w:t>
      </w:r>
    </w:p>
    <w:p w14:paraId="44F15B68">
      <w:pPr>
        <w:spacing w:line="360" w:lineRule="auto"/>
        <w:ind w:firstLine="440" w:firstLineChars="200"/>
        <w:rPr>
          <w:rFonts w:ascii="宋体" w:hAnsi="宋体"/>
          <w:kern w:val="0"/>
          <w:sz w:val="22"/>
        </w:rPr>
      </w:pPr>
      <w:r>
        <w:rPr>
          <w:rFonts w:hint="eastAsia" w:ascii="宋体" w:hAnsi="宋体"/>
          <w:kern w:val="0"/>
          <w:sz w:val="22"/>
        </w:rPr>
        <w:t>2.科研成果获国家级奖励（排名前3位）；教育部一等奖（排名前2位）；教育部二等奖（排名第1位）；或其他省部级一等奖（排名第1位）。</w:t>
      </w:r>
    </w:p>
    <w:tbl>
      <w:tblPr>
        <w:tblStyle w:val="4"/>
        <w:tblW w:w="87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7592"/>
      </w:tblGrid>
      <w:tr w14:paraId="4B678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4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D6D30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hint="eastAsia" w:eastAsia="黑体"/>
                <w:sz w:val="24"/>
                <w:szCs w:val="32"/>
              </w:rPr>
              <w:t>是否破格申请（申请原因）</w:t>
            </w:r>
          </w:p>
        </w:tc>
        <w:tc>
          <w:tcPr>
            <w:tcW w:w="7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94E50">
            <w:pPr>
              <w:ind w:firstLine="480" w:firstLineChars="200"/>
              <w:rPr>
                <w:rFonts w:hint="eastAsia" w:ascii="Times New Roman" w:hAnsi="Times New Roman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  <w:lang w:val="en-US" w:eastAsia="zh-CN"/>
              </w:rPr>
              <w:t>本人前期已承担国家级科研项目3项，省部级项目2项，发表CSSCI期刊二十余篇，出版专著2部</w:t>
            </w:r>
            <w:r>
              <w:rPr>
                <w:rFonts w:hint="eastAsia" w:ascii="Times New Roman" w:hAnsi="Times New Roman" w:eastAsia="黑体" w:cs="Times New Roman"/>
                <w:sz w:val="24"/>
                <w:szCs w:val="24"/>
                <w:lang w:val="en-US" w:eastAsia="zh-CN"/>
              </w:rPr>
              <w:t>。为配合2026年理论经济学申报博士点，亟需解决骨干教师博导资格。特破格申请。</w:t>
            </w:r>
          </w:p>
          <w:p w14:paraId="5B023227">
            <w:pPr>
              <w:rPr>
                <w:rFonts w:hint="default" w:eastAsia="黑体"/>
                <w:sz w:val="24"/>
                <w:szCs w:val="24"/>
                <w:lang w:val="en-US" w:eastAsia="zh-CN"/>
              </w:rPr>
            </w:pPr>
          </w:p>
        </w:tc>
      </w:tr>
    </w:tbl>
    <w:p w14:paraId="6DFE9BB2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六、申请人承诺书</w:t>
      </w:r>
    </w:p>
    <w:tbl>
      <w:tblPr>
        <w:tblStyle w:val="4"/>
        <w:tblW w:w="86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5"/>
      </w:tblGrid>
      <w:tr w14:paraId="5EEE9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  <w:jc w:val="center"/>
        </w:trPr>
        <w:tc>
          <w:tcPr>
            <w:tcW w:w="8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23ACB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承 诺 书</w:t>
            </w:r>
          </w:p>
          <w:p w14:paraId="14DE86B0">
            <w:pPr>
              <w:spacing w:line="360" w:lineRule="auto"/>
              <w:ind w:firstLine="440" w:firstLineChars="200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本人保证已按照要求认真填写本表，所填内容真实、可靠，并在规定时间内按照学校要求提供有关原件和复印件，若有失实或违反规定，本人将承担全部责任。</w:t>
            </w:r>
          </w:p>
          <w:p w14:paraId="5B2CAD53">
            <w:pPr>
              <w:spacing w:line="360" w:lineRule="auto"/>
              <w:ind w:firstLine="880" w:firstLineChars="400"/>
              <w:rPr>
                <w:rFonts w:eastAsia="黑体"/>
                <w:sz w:val="28"/>
                <w:szCs w:val="28"/>
              </w:rPr>
            </w:pPr>
            <w:r>
              <w:rPr>
                <w:rFonts w:ascii="宋体" w:hAnsi="宋体"/>
                <w:sz w:val="22"/>
              </w:rPr>
              <w:t>申请人（签名）：                      日期：</w:t>
            </w:r>
          </w:p>
        </w:tc>
      </w:tr>
    </w:tbl>
    <w:p w14:paraId="48B8FDA1">
      <w:pPr>
        <w:rPr>
          <w:b/>
          <w:bCs/>
          <w:sz w:val="28"/>
        </w:rPr>
      </w:pPr>
    </w:p>
    <w:p w14:paraId="59CFA157">
      <w:pPr>
        <w:ind w:firstLine="562" w:firstLineChars="200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申请人（签名）：                      日期：</w:t>
      </w:r>
    </w:p>
    <w:p w14:paraId="63BC079A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七、审核意见</w:t>
      </w:r>
    </w:p>
    <w:tbl>
      <w:tblPr>
        <w:tblStyle w:val="4"/>
        <w:tblW w:w="917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0"/>
        <w:gridCol w:w="480"/>
        <w:gridCol w:w="540"/>
        <w:gridCol w:w="324"/>
        <w:gridCol w:w="36"/>
        <w:gridCol w:w="540"/>
        <w:gridCol w:w="276"/>
        <w:gridCol w:w="862"/>
        <w:gridCol w:w="302"/>
        <w:gridCol w:w="778"/>
        <w:gridCol w:w="194"/>
        <w:gridCol w:w="1126"/>
        <w:gridCol w:w="170"/>
        <w:gridCol w:w="775"/>
        <w:gridCol w:w="365"/>
        <w:gridCol w:w="1630"/>
      </w:tblGrid>
      <w:tr w14:paraId="48598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884" w:hRule="atLeast"/>
        </w:trPr>
        <w:tc>
          <w:tcPr>
            <w:tcW w:w="9178" w:type="dxa"/>
            <w:gridSpan w:val="17"/>
          </w:tcPr>
          <w:p w14:paraId="1853ECB9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申请人所在学院党组织政审意见（含意识形态、师德师风、学术道德等方面表现）：</w:t>
            </w:r>
          </w:p>
          <w:p w14:paraId="5CDD35F1">
            <w:pPr>
              <w:rPr>
                <w:szCs w:val="21"/>
              </w:rPr>
            </w:pPr>
          </w:p>
          <w:p w14:paraId="72F1F82E">
            <w:pPr>
              <w:rPr>
                <w:szCs w:val="21"/>
              </w:rPr>
            </w:pPr>
          </w:p>
          <w:p w14:paraId="6AAD3FC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书记（签名）</w:t>
            </w:r>
          </w:p>
          <w:p w14:paraId="627EA56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学院党委（党总支）（盖章）</w:t>
            </w:r>
          </w:p>
          <w:p w14:paraId="31C3702A">
            <w:pPr>
              <w:ind w:firstLine="4620" w:firstLineChars="2200"/>
              <w:rPr>
                <w:sz w:val="24"/>
              </w:rPr>
            </w:pPr>
            <w:r>
              <w:rPr>
                <w:rFonts w:hint="eastAsia"/>
                <w:szCs w:val="21"/>
              </w:rPr>
              <w:t>年    月    日</w:t>
            </w:r>
          </w:p>
        </w:tc>
      </w:tr>
      <w:tr w14:paraId="6163C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9178" w:type="dxa"/>
            <w:gridSpan w:val="17"/>
            <w:vAlign w:val="center"/>
          </w:tcPr>
          <w:p w14:paraId="45189DBC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博士点依托学院初审意见</w:t>
            </w:r>
          </w:p>
        </w:tc>
      </w:tr>
      <w:tr w14:paraId="5739E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</w:trPr>
        <w:tc>
          <w:tcPr>
            <w:tcW w:w="720" w:type="dxa"/>
            <w:vAlign w:val="center"/>
          </w:tcPr>
          <w:p w14:paraId="61AEF2AA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vAlign w:val="center"/>
          </w:tcPr>
          <w:p w14:paraId="558DCAC8">
            <w:pPr>
              <w:ind w:firstLine="420" w:firstLineChars="200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00" w:type="dxa"/>
            <w:gridSpan w:val="3"/>
            <w:tcBorders>
              <w:bottom w:val="single" w:color="auto" w:sz="4" w:space="0"/>
            </w:tcBorders>
            <w:vAlign w:val="center"/>
          </w:tcPr>
          <w:p w14:paraId="38B2A0BD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bottom w:val="single" w:color="auto" w:sz="4" w:space="0"/>
            </w:tcBorders>
            <w:vAlign w:val="center"/>
          </w:tcPr>
          <w:p w14:paraId="2A7EFC79">
            <w:r>
              <w:rPr>
                <w:rFonts w:hint="eastAsia"/>
              </w:rPr>
              <w:t xml:space="preserve">      人</w:t>
            </w:r>
          </w:p>
        </w:tc>
        <w:tc>
          <w:tcPr>
            <w:tcW w:w="1080" w:type="dxa"/>
            <w:gridSpan w:val="2"/>
            <w:tcBorders>
              <w:bottom w:val="single" w:color="auto" w:sz="4" w:space="0"/>
            </w:tcBorders>
            <w:vAlign w:val="center"/>
          </w:tcPr>
          <w:p w14:paraId="33AA2394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color="auto" w:sz="4" w:space="0"/>
            </w:tcBorders>
            <w:vAlign w:val="center"/>
          </w:tcPr>
          <w:p w14:paraId="1B233672">
            <w:pPr>
              <w:ind w:firstLine="840" w:firstLineChars="400"/>
            </w:pP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color="auto" w:sz="4" w:space="0"/>
            </w:tcBorders>
            <w:vAlign w:val="center"/>
          </w:tcPr>
          <w:p w14:paraId="6DF5F946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color="auto" w:sz="4" w:space="0"/>
            </w:tcBorders>
            <w:vAlign w:val="center"/>
          </w:tcPr>
          <w:p w14:paraId="30FCC073">
            <w:r>
              <w:rPr>
                <w:rFonts w:hint="eastAsia"/>
              </w:rPr>
              <w:t xml:space="preserve">              人</w:t>
            </w:r>
          </w:p>
        </w:tc>
      </w:tr>
      <w:tr w14:paraId="3B647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5" w:hRule="atLeast"/>
        </w:trPr>
        <w:tc>
          <w:tcPr>
            <w:tcW w:w="2160" w:type="dxa"/>
            <w:gridSpan w:val="6"/>
            <w:tcBorders>
              <w:right w:val="single" w:color="auto" w:sz="4" w:space="0"/>
            </w:tcBorders>
            <w:vAlign w:val="center"/>
          </w:tcPr>
          <w:p w14:paraId="68C44AAA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申报材料是否有失实情况</w:t>
            </w:r>
          </w:p>
          <w:p w14:paraId="63BA467F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评议意见</w:t>
            </w:r>
          </w:p>
          <w:p w14:paraId="31F3D282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7018" w:type="dxa"/>
            <w:gridSpan w:val="11"/>
            <w:tcBorders>
              <w:right w:val="single" w:color="auto" w:sz="4" w:space="0"/>
            </w:tcBorders>
            <w:vAlign w:val="center"/>
          </w:tcPr>
          <w:p w14:paraId="28401001"/>
          <w:p w14:paraId="61E13066">
            <w:r>
              <w:rPr>
                <w:rFonts w:hint="eastAsia"/>
              </w:rPr>
              <w:t xml:space="preserve">                 </w:t>
            </w:r>
          </w:p>
          <w:p w14:paraId="5164F61F"/>
          <w:p w14:paraId="38F95EDF"/>
          <w:p w14:paraId="00A463B8">
            <w:pPr>
              <w:jc w:val="center"/>
            </w:pPr>
            <w:r>
              <w:rPr>
                <w:rFonts w:hint="eastAsia"/>
              </w:rPr>
              <w:t>负责人（签章）：                  日期：</w:t>
            </w:r>
          </w:p>
        </w:tc>
      </w:tr>
      <w:tr w14:paraId="2A1A3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3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64E3CBEC">
            <w:pPr>
              <w:jc w:val="center"/>
            </w:pPr>
            <w:bookmarkStart w:id="0" w:name="_GoBack"/>
            <w:bookmarkEnd w:id="0"/>
            <w:r>
              <w:rPr>
                <w:rFonts w:hint="eastAsia" w:ascii="黑体" w:eastAsia="黑体"/>
                <w:b/>
                <w:bCs/>
              </w:rPr>
              <w:t>学位评定分委员会审核意见</w:t>
            </w:r>
          </w:p>
        </w:tc>
      </w:tr>
      <w:tr w14:paraId="67D1E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780" w:type="dxa"/>
            <w:gridSpan w:val="2"/>
            <w:tcBorders>
              <w:right w:val="single" w:color="auto" w:sz="4" w:space="0"/>
            </w:tcBorders>
            <w:vAlign w:val="center"/>
          </w:tcPr>
          <w:p w14:paraId="0246685E">
            <w:r>
              <w:rPr>
                <w:rFonts w:hint="eastAsia"/>
              </w:rPr>
              <w:t>应到</w:t>
            </w:r>
          </w:p>
        </w:tc>
        <w:tc>
          <w:tcPr>
            <w:tcW w:w="1344" w:type="dxa"/>
            <w:gridSpan w:val="3"/>
            <w:tcBorders>
              <w:right w:val="single" w:color="auto" w:sz="4" w:space="0"/>
            </w:tcBorders>
            <w:vAlign w:val="center"/>
          </w:tcPr>
          <w:p w14:paraId="65333EC5">
            <w:r>
              <w:rPr>
                <w:rFonts w:hint="eastAsia"/>
              </w:rPr>
              <w:t xml:space="preserve">    人</w:t>
            </w:r>
          </w:p>
        </w:tc>
        <w:tc>
          <w:tcPr>
            <w:tcW w:w="852" w:type="dxa"/>
            <w:gridSpan w:val="3"/>
            <w:tcBorders>
              <w:right w:val="single" w:color="auto" w:sz="4" w:space="0"/>
            </w:tcBorders>
            <w:vAlign w:val="center"/>
          </w:tcPr>
          <w:p w14:paraId="47BDCF20">
            <w:r>
              <w:rPr>
                <w:rFonts w:hint="eastAsia"/>
              </w:rPr>
              <w:t>实到</w:t>
            </w:r>
          </w:p>
        </w:tc>
        <w:tc>
          <w:tcPr>
            <w:tcW w:w="1164" w:type="dxa"/>
            <w:gridSpan w:val="2"/>
            <w:tcBorders>
              <w:right w:val="single" w:color="auto" w:sz="4" w:space="0"/>
            </w:tcBorders>
            <w:vAlign w:val="center"/>
          </w:tcPr>
          <w:p w14:paraId="50DDA440">
            <w:r>
              <w:rPr>
                <w:rFonts w:hint="eastAsia"/>
              </w:rPr>
              <w:t xml:space="preserve">      人   </w:t>
            </w:r>
          </w:p>
        </w:tc>
        <w:tc>
          <w:tcPr>
            <w:tcW w:w="972" w:type="dxa"/>
            <w:gridSpan w:val="2"/>
            <w:tcBorders>
              <w:right w:val="single" w:color="auto" w:sz="4" w:space="0"/>
            </w:tcBorders>
            <w:vAlign w:val="center"/>
          </w:tcPr>
          <w:p w14:paraId="47413425">
            <w:r>
              <w:rPr>
                <w:rFonts w:hint="eastAsia"/>
              </w:rPr>
              <w:t>同意</w:t>
            </w:r>
          </w:p>
        </w:tc>
        <w:tc>
          <w:tcPr>
            <w:tcW w:w="1296" w:type="dxa"/>
            <w:gridSpan w:val="2"/>
            <w:tcBorders>
              <w:right w:val="single" w:color="auto" w:sz="4" w:space="0"/>
            </w:tcBorders>
            <w:vAlign w:val="center"/>
          </w:tcPr>
          <w:p w14:paraId="15DD50F3">
            <w:r>
              <w:rPr>
                <w:rFonts w:hint="eastAsia"/>
              </w:rPr>
              <w:t xml:space="preserve">      人</w:t>
            </w:r>
          </w:p>
        </w:tc>
        <w:tc>
          <w:tcPr>
            <w:tcW w:w="1140" w:type="dxa"/>
            <w:gridSpan w:val="2"/>
            <w:tcBorders>
              <w:right w:val="single" w:color="auto" w:sz="4" w:space="0"/>
            </w:tcBorders>
            <w:vAlign w:val="center"/>
          </w:tcPr>
          <w:p w14:paraId="3B4D9106">
            <w:r>
              <w:rPr>
                <w:rFonts w:hint="eastAsia"/>
              </w:rPr>
              <w:t>反对</w:t>
            </w:r>
          </w:p>
        </w:tc>
        <w:tc>
          <w:tcPr>
            <w:tcW w:w="1630" w:type="dxa"/>
            <w:tcBorders>
              <w:right w:val="single" w:color="auto" w:sz="4" w:space="0"/>
            </w:tcBorders>
            <w:vAlign w:val="center"/>
          </w:tcPr>
          <w:p w14:paraId="355752A1">
            <w:r>
              <w:rPr>
                <w:rFonts w:hint="eastAsia"/>
              </w:rPr>
              <w:t xml:space="preserve">        人</w:t>
            </w:r>
          </w:p>
        </w:tc>
      </w:tr>
      <w:tr w14:paraId="0ADD0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7" w:hRule="atLeast"/>
        </w:trPr>
        <w:tc>
          <w:tcPr>
            <w:tcW w:w="780" w:type="dxa"/>
            <w:gridSpan w:val="2"/>
            <w:tcBorders>
              <w:right w:val="single" w:color="auto" w:sz="4" w:space="0"/>
            </w:tcBorders>
            <w:vAlign w:val="center"/>
          </w:tcPr>
          <w:p w14:paraId="0F114047">
            <w:pPr>
              <w:jc w:val="center"/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8398" w:type="dxa"/>
            <w:gridSpan w:val="15"/>
            <w:tcBorders>
              <w:right w:val="single" w:color="auto" w:sz="4" w:space="0"/>
            </w:tcBorders>
            <w:vAlign w:val="center"/>
          </w:tcPr>
          <w:p w14:paraId="509AF0C6">
            <w:pPr>
              <w:jc w:val="center"/>
            </w:pPr>
          </w:p>
          <w:p w14:paraId="7AFA7007">
            <w:pPr>
              <w:jc w:val="center"/>
            </w:pPr>
          </w:p>
          <w:p w14:paraId="0AA759D3">
            <w:pPr>
              <w:jc w:val="center"/>
            </w:pPr>
          </w:p>
          <w:p w14:paraId="606854ED">
            <w:pPr>
              <w:jc w:val="center"/>
            </w:pPr>
            <w:r>
              <w:rPr>
                <w:rFonts w:hint="eastAsia"/>
              </w:rPr>
              <w:t>学位评定分委员会主席：（签章）                     日期</w:t>
            </w:r>
          </w:p>
        </w:tc>
      </w:tr>
      <w:tr w14:paraId="39C64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5BD8F7A4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校外同行专家评议意见</w:t>
            </w:r>
          </w:p>
        </w:tc>
      </w:tr>
      <w:tr w14:paraId="5DE4C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720" w:type="dxa"/>
            <w:vAlign w:val="center"/>
          </w:tcPr>
          <w:p w14:paraId="586605AF">
            <w:r>
              <w:rPr>
                <w:rFonts w:hint="eastAsia"/>
              </w:rPr>
              <w:t>送评</w:t>
            </w:r>
          </w:p>
          <w:p w14:paraId="0FB5C130">
            <w:r>
              <w:rPr>
                <w:rFonts w:hint="eastAsia"/>
              </w:rPr>
              <w:t>人数</w:t>
            </w:r>
          </w:p>
        </w:tc>
        <w:tc>
          <w:tcPr>
            <w:tcW w:w="1080" w:type="dxa"/>
            <w:gridSpan w:val="3"/>
            <w:tcBorders>
              <w:bottom w:val="single" w:color="auto" w:sz="4" w:space="0"/>
            </w:tcBorders>
            <w:vAlign w:val="center"/>
          </w:tcPr>
          <w:p w14:paraId="12EB611D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color="auto" w:sz="4" w:space="0"/>
            </w:tcBorders>
            <w:vAlign w:val="center"/>
          </w:tcPr>
          <w:p w14:paraId="29C2B75E">
            <w:r>
              <w:rPr>
                <w:rFonts w:hint="eastAsia"/>
              </w:rPr>
              <w:t>收回</w:t>
            </w:r>
          </w:p>
        </w:tc>
        <w:tc>
          <w:tcPr>
            <w:tcW w:w="1138" w:type="dxa"/>
            <w:gridSpan w:val="2"/>
            <w:tcBorders>
              <w:bottom w:val="single" w:color="auto" w:sz="4" w:space="0"/>
            </w:tcBorders>
            <w:vAlign w:val="center"/>
          </w:tcPr>
          <w:p w14:paraId="5CB6DE57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1080" w:type="dxa"/>
            <w:gridSpan w:val="2"/>
            <w:tcBorders>
              <w:bottom w:val="single" w:color="auto" w:sz="4" w:space="0"/>
            </w:tcBorders>
            <w:vAlign w:val="center"/>
          </w:tcPr>
          <w:p w14:paraId="09EB9E36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color="auto" w:sz="4" w:space="0"/>
            </w:tcBorders>
            <w:vAlign w:val="center"/>
          </w:tcPr>
          <w:p w14:paraId="65137A7B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45" w:type="dxa"/>
            <w:gridSpan w:val="2"/>
            <w:tcBorders>
              <w:bottom w:val="single" w:color="auto" w:sz="4" w:space="0"/>
            </w:tcBorders>
            <w:vAlign w:val="center"/>
          </w:tcPr>
          <w:p w14:paraId="6FDE2865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B4B0CB6">
            <w:r>
              <w:rPr>
                <w:rFonts w:hint="eastAsia"/>
              </w:rPr>
              <w:t xml:space="preserve">        人</w:t>
            </w:r>
          </w:p>
        </w:tc>
      </w:tr>
      <w:tr w14:paraId="6E22D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5" w:hRule="atLeast"/>
        </w:trPr>
        <w:tc>
          <w:tcPr>
            <w:tcW w:w="1260" w:type="dxa"/>
            <w:gridSpan w:val="3"/>
            <w:tcBorders>
              <w:right w:val="single" w:color="auto" w:sz="4" w:space="0"/>
            </w:tcBorders>
            <w:vAlign w:val="center"/>
          </w:tcPr>
          <w:p w14:paraId="50CD3E2B">
            <w:r>
              <w:rPr>
                <w:rFonts w:hint="eastAsia"/>
              </w:rPr>
              <w:t>1.简要评价（包括不足之处）</w:t>
            </w:r>
          </w:p>
          <w:p w14:paraId="1F3DFF5F">
            <w:r>
              <w:rPr>
                <w:rFonts w:hint="eastAsia"/>
              </w:rPr>
              <w:t>2.结论（是否通过）</w:t>
            </w:r>
          </w:p>
        </w:tc>
        <w:tc>
          <w:tcPr>
            <w:tcW w:w="7918" w:type="dxa"/>
            <w:gridSpan w:val="14"/>
            <w:tcBorders>
              <w:right w:val="single" w:color="auto" w:sz="4" w:space="0"/>
            </w:tcBorders>
            <w:vAlign w:val="center"/>
          </w:tcPr>
          <w:p w14:paraId="4A15998E"/>
          <w:p w14:paraId="102901F5">
            <w:r>
              <w:rPr>
                <w:rFonts w:hint="eastAsia"/>
              </w:rPr>
              <w:t xml:space="preserve">              </w:t>
            </w:r>
          </w:p>
          <w:p w14:paraId="1538FE26"/>
          <w:p w14:paraId="48876064">
            <w:pPr>
              <w:jc w:val="center"/>
            </w:pPr>
          </w:p>
          <w:p w14:paraId="3D0A2D39">
            <w:pPr>
              <w:jc w:val="center"/>
            </w:pPr>
          </w:p>
          <w:p w14:paraId="4FE38243">
            <w:pPr>
              <w:jc w:val="center"/>
            </w:pPr>
            <w:r>
              <w:rPr>
                <w:rFonts w:hint="eastAsia"/>
              </w:rPr>
              <w:t>记录人（签章）：                日期：</w:t>
            </w:r>
          </w:p>
        </w:tc>
      </w:tr>
      <w:tr w14:paraId="4525C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553F27E6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校学位评定委员会专家组审核意见</w:t>
            </w:r>
          </w:p>
        </w:tc>
      </w:tr>
      <w:tr w14:paraId="4CE8F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720" w:type="dxa"/>
            <w:vAlign w:val="center"/>
          </w:tcPr>
          <w:p w14:paraId="6FE57D2C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bottom w:val="nil"/>
            </w:tcBorders>
            <w:vAlign w:val="center"/>
          </w:tcPr>
          <w:p w14:paraId="2D985632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bottom w:val="nil"/>
            </w:tcBorders>
            <w:vAlign w:val="center"/>
          </w:tcPr>
          <w:p w14:paraId="35539A4C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6EAB3506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4BD69932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630FBD0B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5AC29C40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1617A786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</w:tr>
      <w:tr w14:paraId="3907F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7" w:hRule="atLeast"/>
        </w:trPr>
        <w:tc>
          <w:tcPr>
            <w:tcW w:w="720" w:type="dxa"/>
            <w:vAlign w:val="center"/>
          </w:tcPr>
          <w:p w14:paraId="12E75BB3">
            <w:r>
              <w:rPr>
                <w:rFonts w:hint="eastAsia"/>
              </w:rPr>
              <w:t>结论（是否通过）</w:t>
            </w:r>
          </w:p>
        </w:tc>
        <w:tc>
          <w:tcPr>
            <w:tcW w:w="8458" w:type="dxa"/>
            <w:gridSpan w:val="1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E7686">
            <w:pPr>
              <w:ind w:firstLine="1890" w:firstLineChars="900"/>
            </w:pPr>
            <w:r>
              <w:rPr>
                <w:rFonts w:hint="eastAsia"/>
              </w:rPr>
              <w:t xml:space="preserve"> </w:t>
            </w:r>
          </w:p>
          <w:p w14:paraId="17175ECA">
            <w:pPr>
              <w:ind w:firstLine="1890" w:firstLineChars="900"/>
            </w:pPr>
          </w:p>
          <w:p w14:paraId="01E13E12">
            <w:pPr>
              <w:ind w:firstLine="1890" w:firstLineChars="900"/>
            </w:pPr>
          </w:p>
          <w:p w14:paraId="6B32B846">
            <w:pPr>
              <w:ind w:firstLine="1890" w:firstLineChars="900"/>
            </w:pPr>
          </w:p>
          <w:p w14:paraId="00CECDD1">
            <w:pPr>
              <w:ind w:firstLine="1890" w:firstLineChars="900"/>
            </w:pPr>
          </w:p>
          <w:p w14:paraId="5A472DF6">
            <w:pPr>
              <w:ind w:firstLine="1890" w:firstLineChars="900"/>
            </w:pPr>
            <w:r>
              <w:rPr>
                <w:rFonts w:hint="eastAsia"/>
              </w:rPr>
              <w:t>主席：（签章）                   日期</w:t>
            </w:r>
          </w:p>
        </w:tc>
      </w:tr>
    </w:tbl>
    <w:p w14:paraId="2A3E4159"/>
    <w:sectPr>
      <w:footerReference r:id="rId3" w:type="default"/>
      <w:footerReference r:id="rId4" w:type="even"/>
      <w:pgSz w:w="11906" w:h="16838"/>
      <w:pgMar w:top="1402" w:right="1800" w:bottom="1246" w:left="1800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FSK--GBK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FBA6C7"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 w14:paraId="4D6F8F61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EA0732"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 w14:paraId="5A070F2A">
    <w:pPr>
      <w:pStyle w:val="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ZmY1MTI3NTk1YzRjMGE3ZDhlZTE3YmRmODk2MmIifQ=="/>
  </w:docVars>
  <w:rsids>
    <w:rsidRoot w:val="00172A27"/>
    <w:rsid w:val="000576DA"/>
    <w:rsid w:val="0017181D"/>
    <w:rsid w:val="00172A27"/>
    <w:rsid w:val="00201E4A"/>
    <w:rsid w:val="00260E4B"/>
    <w:rsid w:val="0027036F"/>
    <w:rsid w:val="002738B5"/>
    <w:rsid w:val="002B1E20"/>
    <w:rsid w:val="002C48E4"/>
    <w:rsid w:val="0039135E"/>
    <w:rsid w:val="003D315A"/>
    <w:rsid w:val="003E337B"/>
    <w:rsid w:val="00452B45"/>
    <w:rsid w:val="004B7601"/>
    <w:rsid w:val="00575ABF"/>
    <w:rsid w:val="005C4D10"/>
    <w:rsid w:val="0062435D"/>
    <w:rsid w:val="00683504"/>
    <w:rsid w:val="008F2310"/>
    <w:rsid w:val="00967B20"/>
    <w:rsid w:val="009F475E"/>
    <w:rsid w:val="00B9463A"/>
    <w:rsid w:val="00C36701"/>
    <w:rsid w:val="00CC096A"/>
    <w:rsid w:val="00CE06ED"/>
    <w:rsid w:val="00CE387F"/>
    <w:rsid w:val="00D322F2"/>
    <w:rsid w:val="00D4387A"/>
    <w:rsid w:val="00E465D9"/>
    <w:rsid w:val="00F323DC"/>
    <w:rsid w:val="00F36EB2"/>
    <w:rsid w:val="00F707F1"/>
    <w:rsid w:val="00FB73A7"/>
    <w:rsid w:val="00FD567E"/>
    <w:rsid w:val="03577A2F"/>
    <w:rsid w:val="05156444"/>
    <w:rsid w:val="06A27213"/>
    <w:rsid w:val="0B5F1B77"/>
    <w:rsid w:val="0D2070E4"/>
    <w:rsid w:val="0F1217BA"/>
    <w:rsid w:val="0F421593"/>
    <w:rsid w:val="0FC63F72"/>
    <w:rsid w:val="12A6255F"/>
    <w:rsid w:val="18510AEB"/>
    <w:rsid w:val="188E5C84"/>
    <w:rsid w:val="197C1B46"/>
    <w:rsid w:val="1FC55BF9"/>
    <w:rsid w:val="21A104CB"/>
    <w:rsid w:val="21FA5CFD"/>
    <w:rsid w:val="29C556B2"/>
    <w:rsid w:val="2B341F35"/>
    <w:rsid w:val="2CB80F55"/>
    <w:rsid w:val="2DA82AB1"/>
    <w:rsid w:val="2E1A01B5"/>
    <w:rsid w:val="30A62EE5"/>
    <w:rsid w:val="32345EF8"/>
    <w:rsid w:val="35B5220F"/>
    <w:rsid w:val="35F42D38"/>
    <w:rsid w:val="3F9F5A84"/>
    <w:rsid w:val="410D1762"/>
    <w:rsid w:val="41276FC5"/>
    <w:rsid w:val="41BD6AE9"/>
    <w:rsid w:val="43797D0F"/>
    <w:rsid w:val="46EC492A"/>
    <w:rsid w:val="4A646F15"/>
    <w:rsid w:val="4D247ECF"/>
    <w:rsid w:val="4DCB3509"/>
    <w:rsid w:val="504B2B91"/>
    <w:rsid w:val="516279E3"/>
    <w:rsid w:val="52860D64"/>
    <w:rsid w:val="53AE2320"/>
    <w:rsid w:val="54BC76DD"/>
    <w:rsid w:val="571526B6"/>
    <w:rsid w:val="58483963"/>
    <w:rsid w:val="591E3AA4"/>
    <w:rsid w:val="5E174F66"/>
    <w:rsid w:val="5F8F74AA"/>
    <w:rsid w:val="650049A6"/>
    <w:rsid w:val="66ED5774"/>
    <w:rsid w:val="68686AEA"/>
    <w:rsid w:val="68D67EF7"/>
    <w:rsid w:val="6A8A4544"/>
    <w:rsid w:val="6B5A319C"/>
    <w:rsid w:val="6CA32F55"/>
    <w:rsid w:val="6D96111B"/>
    <w:rsid w:val="6EFC4273"/>
    <w:rsid w:val="72AC1CC9"/>
    <w:rsid w:val="759C6025"/>
    <w:rsid w:val="76D57A40"/>
    <w:rsid w:val="77C667FC"/>
    <w:rsid w:val="78BB4A14"/>
    <w:rsid w:val="7F54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  <w:style w:type="character" w:customStyle="1" w:styleId="7">
    <w:name w:val="fontstyle01"/>
    <w:basedOn w:val="5"/>
    <w:qFormat/>
    <w:uiPriority w:val="0"/>
    <w:rPr>
      <w:rFonts w:hint="default" w:ascii="FZFSK--GBK1-0" w:hAnsi="FZFSK--GBK1-0"/>
      <w:color w:val="000000"/>
      <w:sz w:val="32"/>
      <w:szCs w:val="32"/>
    </w:rPr>
  </w:style>
  <w:style w:type="character" w:customStyle="1" w:styleId="8">
    <w:name w:val="fontstyle21"/>
    <w:basedOn w:val="5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table" w:customStyle="1" w:styleId="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9</Pages>
  <Words>1660</Words>
  <Characters>1765</Characters>
  <Lines>20</Lines>
  <Paragraphs>5</Paragraphs>
  <TotalTime>3</TotalTime>
  <ScaleCrop>false</ScaleCrop>
  <LinksUpToDate>false</LinksUpToDate>
  <CharactersWithSpaces>2286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2009-09-18T07:40:00Z</dcterms:created>
  <dc:creator>hp</dc:creator>
  <cp:lastModifiedBy>李丹</cp:lastModifiedBy>
  <cp:lastPrinted>2003-09-18T09:21:00Z</cp:lastPrinted>
  <dcterms:modified xsi:type="dcterms:W3CDTF">2025-04-27T01:18:58Z</dcterms:modified>
  <dc:title>             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588A408F04A945ABB8869399A33C1146</vt:lpwstr>
  </property>
  <property fmtid="{D5CDD505-2E9C-101B-9397-08002B2CF9AE}" pid="4" name="KSOTemplateDocerSaveRecord">
    <vt:lpwstr>eyJoZGlkIjoiMjA0NmQyMmU1ZWI0NzU5ZTgwM2I2ZDFkOTc4NmM3MzMiLCJ1c2VySWQiOiIzNjcwNDgzMjAifQ==</vt:lpwstr>
  </property>
</Properties>
</file>